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EF7" w:rsidRPr="00686829" w:rsidRDefault="00D55EF7" w:rsidP="00D55EF7">
      <w:pPr>
        <w:rPr>
          <w:rFonts w:ascii="Arial" w:hAnsi="Arial" w:cs="Arial"/>
          <w:sz w:val="18"/>
          <w:szCs w:val="18"/>
        </w:rPr>
      </w:pPr>
      <w:r w:rsidRPr="00686829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AD650CF" wp14:editId="4AE6ECB7">
            <wp:simplePos x="0" y="0"/>
            <wp:positionH relativeFrom="column">
              <wp:posOffset>733425</wp:posOffset>
            </wp:positionH>
            <wp:positionV relativeFrom="paragraph">
              <wp:posOffset>-390525</wp:posOffset>
            </wp:positionV>
            <wp:extent cx="406400" cy="505460"/>
            <wp:effectExtent l="0" t="0" r="0" b="889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EF7" w:rsidRPr="00686829" w:rsidRDefault="00D55EF7" w:rsidP="00D55EF7">
      <w:pPr>
        <w:jc w:val="left"/>
        <w:rPr>
          <w:rFonts w:ascii="Arial" w:hAnsi="Arial" w:cs="Arial"/>
        </w:rPr>
      </w:pPr>
      <w:r w:rsidRPr="00686829">
        <w:rPr>
          <w:rFonts w:ascii="Arial" w:hAnsi="Arial" w:cs="Arial"/>
        </w:rPr>
        <w:t xml:space="preserve">   REPUBLIKA HRVATSKA</w:t>
      </w:r>
    </w:p>
    <w:p w:rsidR="00D55EF7" w:rsidRPr="00686829" w:rsidRDefault="00D55EF7" w:rsidP="00D55EF7">
      <w:pPr>
        <w:jc w:val="left"/>
        <w:rPr>
          <w:rFonts w:ascii="Arial" w:hAnsi="Arial" w:cs="Arial"/>
        </w:rPr>
      </w:pPr>
      <w:r w:rsidRPr="00686829">
        <w:rPr>
          <w:rFonts w:ascii="Arial" w:hAnsi="Arial" w:cs="Arial"/>
        </w:rPr>
        <w:t>LIČKO-SENJSKA ŽUPANIJA</w:t>
      </w:r>
    </w:p>
    <w:p w:rsidR="00D55EF7" w:rsidRPr="00686829" w:rsidRDefault="00D55EF7" w:rsidP="00D55EF7">
      <w:pPr>
        <w:jc w:val="left"/>
        <w:rPr>
          <w:rFonts w:ascii="Arial" w:hAnsi="Arial" w:cs="Arial"/>
          <w:b/>
        </w:rPr>
      </w:pPr>
      <w:r w:rsidRPr="00686829">
        <w:rPr>
          <w:rFonts w:ascii="Arial" w:hAnsi="Arial" w:cs="Arial"/>
          <w:b/>
        </w:rPr>
        <w:t xml:space="preserve">        OPĆINA UDBINA</w:t>
      </w:r>
    </w:p>
    <w:p w:rsidR="00D55EF7" w:rsidRPr="00686829" w:rsidRDefault="00D55EF7" w:rsidP="0025113A">
      <w:pPr>
        <w:ind w:firstLine="708"/>
        <w:jc w:val="both"/>
        <w:rPr>
          <w:rFonts w:ascii="Arial" w:hAnsi="Arial" w:cs="Arial"/>
        </w:rPr>
      </w:pPr>
    </w:p>
    <w:p w:rsidR="00F40116" w:rsidRPr="00686829" w:rsidRDefault="00C06B02" w:rsidP="0025113A">
      <w:pPr>
        <w:ind w:firstLine="708"/>
        <w:jc w:val="both"/>
      </w:pPr>
      <w:r w:rsidRPr="00686829">
        <w:rPr>
          <w:rFonts w:ascii="Arial" w:hAnsi="Arial" w:cs="Arial"/>
        </w:rPr>
        <w:t xml:space="preserve">Na temelju članka 91. </w:t>
      </w:r>
      <w:r w:rsidR="0058149A" w:rsidRPr="00686829">
        <w:rPr>
          <w:rFonts w:ascii="Arial" w:hAnsi="Arial" w:cs="Arial"/>
        </w:rPr>
        <w:t>s</w:t>
      </w:r>
      <w:r w:rsidRPr="00686829">
        <w:rPr>
          <w:rFonts w:ascii="Arial" w:hAnsi="Arial" w:cs="Arial"/>
        </w:rPr>
        <w:t xml:space="preserve">tavka 3. </w:t>
      </w:r>
      <w:r w:rsidR="0058149A" w:rsidRPr="00686829">
        <w:rPr>
          <w:rFonts w:ascii="Arial" w:hAnsi="Arial" w:cs="Arial"/>
        </w:rPr>
        <w:t>t</w:t>
      </w:r>
      <w:r w:rsidRPr="00686829">
        <w:rPr>
          <w:rFonts w:ascii="Arial" w:hAnsi="Arial" w:cs="Arial"/>
        </w:rPr>
        <w:t>očke 2. Zakona o vodama („Narodne novine“ broj 153/09</w:t>
      </w:r>
      <w:r w:rsidR="000608F2" w:rsidRPr="00686829">
        <w:rPr>
          <w:rFonts w:ascii="Arial" w:hAnsi="Arial" w:cs="Arial"/>
        </w:rPr>
        <w:t>,</w:t>
      </w:r>
      <w:r w:rsidRPr="00686829">
        <w:rPr>
          <w:rFonts w:ascii="Arial" w:hAnsi="Arial" w:cs="Arial"/>
        </w:rPr>
        <w:t xml:space="preserve"> </w:t>
      </w:r>
      <w:r w:rsidR="000608F2" w:rsidRPr="00686829">
        <w:rPr>
          <w:rFonts w:ascii="Arial Narrow" w:eastAsia="Times New Roman" w:hAnsi="Arial Narrow" w:cs="Times New Roman"/>
          <w:sz w:val="24"/>
          <w:szCs w:val="24"/>
          <w:lang w:val="en-GB"/>
        </w:rPr>
        <w:t xml:space="preserve">63/11, 130/11 </w:t>
      </w:r>
      <w:proofErr w:type="spellStart"/>
      <w:r w:rsidR="000608F2" w:rsidRPr="00686829">
        <w:rPr>
          <w:rFonts w:ascii="Arial Narrow" w:eastAsia="Times New Roman" w:hAnsi="Arial Narrow" w:cs="Times New Roman"/>
          <w:sz w:val="24"/>
          <w:szCs w:val="24"/>
          <w:lang w:val="en-GB"/>
        </w:rPr>
        <w:t>i</w:t>
      </w:r>
      <w:proofErr w:type="spellEnd"/>
      <w:r w:rsidR="000608F2" w:rsidRPr="00686829">
        <w:rPr>
          <w:rFonts w:ascii="Arial Narrow" w:eastAsia="Times New Roman" w:hAnsi="Arial Narrow" w:cs="Times New Roman"/>
          <w:sz w:val="24"/>
          <w:szCs w:val="24"/>
          <w:lang w:val="en-GB"/>
        </w:rPr>
        <w:t xml:space="preserve"> 56/13</w:t>
      </w:r>
      <w:r w:rsidRPr="00686829">
        <w:rPr>
          <w:rFonts w:ascii="Arial" w:hAnsi="Arial" w:cs="Arial"/>
        </w:rPr>
        <w:t>),</w:t>
      </w:r>
      <w:r w:rsidR="0058149A" w:rsidRPr="00686829">
        <w:rPr>
          <w:rFonts w:ascii="Arial" w:hAnsi="Arial" w:cs="Arial"/>
        </w:rPr>
        <w:t xml:space="preserve"> članka 1., 2., 4., 5. i 7. Pravilnika o uvjetima za utvrđivanje </w:t>
      </w:r>
      <w:r w:rsidR="00F60244">
        <w:rPr>
          <w:rFonts w:ascii="Arial" w:hAnsi="Arial" w:cs="Arial"/>
        </w:rPr>
        <w:t>z</w:t>
      </w:r>
      <w:r w:rsidR="0058149A" w:rsidRPr="00686829">
        <w:rPr>
          <w:rFonts w:ascii="Arial" w:hAnsi="Arial" w:cs="Arial"/>
        </w:rPr>
        <w:t>ona sanitarne zaštite izvorišta („Narodne novine“ br. 66/11</w:t>
      </w:r>
      <w:r w:rsidR="000608F2" w:rsidRPr="00686829">
        <w:rPr>
          <w:rFonts w:ascii="Arial" w:hAnsi="Arial" w:cs="Arial"/>
        </w:rPr>
        <w:t xml:space="preserve"> i 47/13</w:t>
      </w:r>
      <w:r w:rsidR="0058149A" w:rsidRPr="00686829">
        <w:rPr>
          <w:rFonts w:ascii="Arial" w:hAnsi="Arial" w:cs="Arial"/>
        </w:rPr>
        <w:t>),</w:t>
      </w:r>
      <w:r w:rsidRPr="00686829">
        <w:rPr>
          <w:rFonts w:ascii="Arial" w:hAnsi="Arial" w:cs="Arial"/>
        </w:rPr>
        <w:t xml:space="preserve"> </w:t>
      </w:r>
      <w:r w:rsidR="0058149A" w:rsidRPr="00686829">
        <w:rPr>
          <w:rFonts w:ascii="Arial" w:hAnsi="Arial" w:cs="Arial"/>
        </w:rPr>
        <w:t xml:space="preserve">te </w:t>
      </w:r>
      <w:r w:rsidRPr="00686829">
        <w:rPr>
          <w:rFonts w:ascii="Arial" w:hAnsi="Arial" w:cs="Arial"/>
        </w:rPr>
        <w:t xml:space="preserve">članka </w:t>
      </w:r>
      <w:r w:rsidR="0025113A" w:rsidRPr="00686829">
        <w:rPr>
          <w:rFonts w:ascii="Arial" w:hAnsi="Arial" w:cs="Arial"/>
        </w:rPr>
        <w:t>32.</w:t>
      </w:r>
      <w:r w:rsidRPr="00686829">
        <w:rPr>
          <w:rFonts w:ascii="Arial" w:hAnsi="Arial" w:cs="Arial"/>
        </w:rPr>
        <w:t xml:space="preserve"> Statuta Općine Udbina </w:t>
      </w:r>
      <w:r w:rsidR="0025113A" w:rsidRPr="00686829">
        <w:rPr>
          <w:rFonts w:ascii="Arial" w:hAnsi="Arial" w:cs="Arial"/>
        </w:rPr>
        <w:t xml:space="preserve">(„Županijski glasnik“ Ličko-senjske županije broj: 8/13), a </w:t>
      </w:r>
      <w:r w:rsidRPr="00686829">
        <w:rPr>
          <w:rFonts w:ascii="Arial" w:hAnsi="Arial" w:cs="Arial"/>
        </w:rPr>
        <w:t>uz pre</w:t>
      </w:r>
      <w:r w:rsidR="0025113A" w:rsidRPr="00686829">
        <w:rPr>
          <w:rFonts w:ascii="Arial" w:hAnsi="Arial" w:cs="Arial"/>
        </w:rPr>
        <w:t>t</w:t>
      </w:r>
      <w:r w:rsidRPr="00686829">
        <w:rPr>
          <w:rFonts w:ascii="Arial" w:hAnsi="Arial" w:cs="Arial"/>
        </w:rPr>
        <w:t>hodn</w:t>
      </w:r>
      <w:r w:rsidR="000608F2" w:rsidRPr="00686829">
        <w:rPr>
          <w:rFonts w:ascii="Arial" w:hAnsi="Arial" w:cs="Arial"/>
        </w:rPr>
        <w:t>u</w:t>
      </w:r>
      <w:r w:rsidRPr="00686829">
        <w:rPr>
          <w:rFonts w:ascii="Arial" w:hAnsi="Arial" w:cs="Arial"/>
        </w:rPr>
        <w:t xml:space="preserve"> </w:t>
      </w:r>
      <w:r w:rsidR="004E2103">
        <w:rPr>
          <w:rFonts w:ascii="Arial" w:hAnsi="Arial" w:cs="Arial"/>
        </w:rPr>
        <w:t>suglasnost</w:t>
      </w:r>
      <w:r w:rsidRPr="00686829">
        <w:rPr>
          <w:rFonts w:ascii="Arial" w:hAnsi="Arial" w:cs="Arial"/>
        </w:rPr>
        <w:t xml:space="preserve"> „Hrvatskih voda“ (</w:t>
      </w:r>
      <w:r w:rsidR="0025113A" w:rsidRPr="00686829">
        <w:rPr>
          <w:rFonts w:ascii="Arial" w:hAnsi="Arial" w:cs="Arial"/>
        </w:rPr>
        <w:t xml:space="preserve">klasa: </w:t>
      </w:r>
      <w:r w:rsidR="003141B7" w:rsidRPr="003141B7">
        <w:rPr>
          <w:rFonts w:ascii="Arial" w:hAnsi="Arial" w:cs="Arial"/>
        </w:rPr>
        <w:t>325-03/13-04/70</w:t>
      </w:r>
      <w:r w:rsidR="0025113A" w:rsidRPr="00686829">
        <w:rPr>
          <w:rFonts w:ascii="Arial" w:hAnsi="Arial" w:cs="Arial"/>
        </w:rPr>
        <w:t xml:space="preserve">, </w:t>
      </w:r>
      <w:proofErr w:type="spellStart"/>
      <w:r w:rsidR="0025113A" w:rsidRPr="00686829">
        <w:rPr>
          <w:rFonts w:ascii="Arial" w:hAnsi="Arial" w:cs="Arial"/>
        </w:rPr>
        <w:t>ur</w:t>
      </w:r>
      <w:proofErr w:type="spellEnd"/>
      <w:r w:rsidR="0025113A" w:rsidRPr="00686829">
        <w:rPr>
          <w:rFonts w:ascii="Arial" w:hAnsi="Arial" w:cs="Arial"/>
        </w:rPr>
        <w:t xml:space="preserve">. broj: </w:t>
      </w:r>
      <w:r w:rsidR="003141B7">
        <w:rPr>
          <w:rFonts w:ascii="Arial" w:hAnsi="Arial" w:cs="Arial"/>
        </w:rPr>
        <w:t>374-1-6-1</w:t>
      </w:r>
      <w:r w:rsidR="00E80637">
        <w:rPr>
          <w:rFonts w:ascii="Arial" w:hAnsi="Arial" w:cs="Arial"/>
        </w:rPr>
        <w:t>4</w:t>
      </w:r>
      <w:bookmarkStart w:id="0" w:name="_GoBack"/>
      <w:bookmarkEnd w:id="0"/>
      <w:r w:rsidR="003141B7">
        <w:rPr>
          <w:rFonts w:ascii="Arial" w:hAnsi="Arial" w:cs="Arial"/>
        </w:rPr>
        <w:t>-</w:t>
      </w:r>
      <w:r w:rsidR="004E2103">
        <w:rPr>
          <w:rFonts w:ascii="Arial" w:hAnsi="Arial" w:cs="Arial"/>
        </w:rPr>
        <w:t>8</w:t>
      </w:r>
      <w:r w:rsidR="0025113A" w:rsidRPr="00686829">
        <w:rPr>
          <w:rFonts w:ascii="Arial" w:hAnsi="Arial" w:cs="Arial"/>
        </w:rPr>
        <w:t xml:space="preserve">, od </w:t>
      </w:r>
      <w:r w:rsidR="003141B7">
        <w:rPr>
          <w:rFonts w:ascii="Arial" w:hAnsi="Arial" w:cs="Arial"/>
        </w:rPr>
        <w:t>0</w:t>
      </w:r>
      <w:r w:rsidR="004E2103">
        <w:rPr>
          <w:rFonts w:ascii="Arial" w:hAnsi="Arial" w:cs="Arial"/>
        </w:rPr>
        <w:t>3</w:t>
      </w:r>
      <w:r w:rsidR="003141B7">
        <w:rPr>
          <w:rFonts w:ascii="Arial" w:hAnsi="Arial" w:cs="Arial"/>
        </w:rPr>
        <w:t>.0</w:t>
      </w:r>
      <w:r w:rsidR="004E2103">
        <w:rPr>
          <w:rFonts w:ascii="Arial" w:hAnsi="Arial" w:cs="Arial"/>
        </w:rPr>
        <w:t>3</w:t>
      </w:r>
      <w:r w:rsidR="003141B7">
        <w:rPr>
          <w:rFonts w:ascii="Arial" w:hAnsi="Arial" w:cs="Arial"/>
        </w:rPr>
        <w:t>.201</w:t>
      </w:r>
      <w:r w:rsidR="004E2103">
        <w:rPr>
          <w:rFonts w:ascii="Arial" w:hAnsi="Arial" w:cs="Arial"/>
        </w:rPr>
        <w:t>4</w:t>
      </w:r>
      <w:r w:rsidR="003141B7">
        <w:rPr>
          <w:rFonts w:ascii="Arial" w:hAnsi="Arial" w:cs="Arial"/>
        </w:rPr>
        <w:t>. god</w:t>
      </w:r>
      <w:r w:rsidR="0025113A" w:rsidRPr="00686829">
        <w:rPr>
          <w:rFonts w:ascii="Arial" w:hAnsi="Arial" w:cs="Arial"/>
        </w:rPr>
        <w:t>ine</w:t>
      </w:r>
      <w:r w:rsidR="00CE130D" w:rsidRPr="00686829">
        <w:rPr>
          <w:rFonts w:ascii="Arial" w:hAnsi="Arial" w:cs="Arial"/>
        </w:rPr>
        <w:t>)</w:t>
      </w:r>
      <w:r w:rsidRPr="00686829">
        <w:rPr>
          <w:rFonts w:ascii="Arial" w:hAnsi="Arial" w:cs="Arial"/>
        </w:rPr>
        <w:t xml:space="preserve"> Općinsko Vijeće Općine Udbina na </w:t>
      </w:r>
      <w:r w:rsidR="004E2103">
        <w:rPr>
          <w:rFonts w:ascii="Arial" w:hAnsi="Arial" w:cs="Arial"/>
        </w:rPr>
        <w:t>5</w:t>
      </w:r>
      <w:r w:rsidR="0025113A" w:rsidRPr="00686829">
        <w:rPr>
          <w:rFonts w:ascii="Arial" w:hAnsi="Arial" w:cs="Arial"/>
        </w:rPr>
        <w:t xml:space="preserve">. </w:t>
      </w:r>
      <w:r w:rsidR="00D55EF7" w:rsidRPr="00686829">
        <w:rPr>
          <w:rFonts w:ascii="Arial" w:hAnsi="Arial" w:cs="Arial"/>
        </w:rPr>
        <w:t>r</w:t>
      </w:r>
      <w:r w:rsidR="0025113A" w:rsidRPr="00686829">
        <w:rPr>
          <w:rFonts w:ascii="Arial" w:hAnsi="Arial" w:cs="Arial"/>
        </w:rPr>
        <w:t xml:space="preserve">edovnoj </w:t>
      </w:r>
      <w:r w:rsidRPr="00686829">
        <w:rPr>
          <w:rFonts w:ascii="Arial" w:hAnsi="Arial" w:cs="Arial"/>
        </w:rPr>
        <w:t xml:space="preserve">sjednici održanoj  </w:t>
      </w:r>
      <w:r w:rsidR="0025113A" w:rsidRPr="00686829">
        <w:rPr>
          <w:rFonts w:ascii="Arial" w:hAnsi="Arial" w:cs="Arial"/>
        </w:rPr>
        <w:t xml:space="preserve">dana </w:t>
      </w:r>
      <w:r w:rsidR="004E2103">
        <w:rPr>
          <w:rFonts w:ascii="Arial" w:hAnsi="Arial" w:cs="Arial"/>
        </w:rPr>
        <w:t>24</w:t>
      </w:r>
      <w:r w:rsidR="00EB0461">
        <w:rPr>
          <w:rFonts w:ascii="Arial" w:hAnsi="Arial" w:cs="Arial"/>
        </w:rPr>
        <w:t>.</w:t>
      </w:r>
      <w:r w:rsidR="004E2103">
        <w:rPr>
          <w:rFonts w:ascii="Arial" w:hAnsi="Arial" w:cs="Arial"/>
        </w:rPr>
        <w:t>03</w:t>
      </w:r>
      <w:r w:rsidR="00EB0461">
        <w:rPr>
          <w:rFonts w:ascii="Arial" w:hAnsi="Arial" w:cs="Arial"/>
        </w:rPr>
        <w:t>.</w:t>
      </w:r>
      <w:r w:rsidRPr="00686829">
        <w:rPr>
          <w:rFonts w:ascii="Arial" w:hAnsi="Arial" w:cs="Arial"/>
        </w:rPr>
        <w:t>201</w:t>
      </w:r>
      <w:r w:rsidR="004E2103">
        <w:rPr>
          <w:rFonts w:ascii="Arial" w:hAnsi="Arial" w:cs="Arial"/>
        </w:rPr>
        <w:t>4</w:t>
      </w:r>
      <w:r w:rsidRPr="00686829">
        <w:rPr>
          <w:rFonts w:ascii="Arial" w:hAnsi="Arial" w:cs="Arial"/>
        </w:rPr>
        <w:t xml:space="preserve">. </w:t>
      </w:r>
      <w:r w:rsidR="00864C36" w:rsidRPr="00686829">
        <w:rPr>
          <w:rFonts w:ascii="Arial" w:hAnsi="Arial" w:cs="Arial"/>
        </w:rPr>
        <w:t>g</w:t>
      </w:r>
      <w:r w:rsidRPr="00686829">
        <w:rPr>
          <w:rFonts w:ascii="Arial" w:hAnsi="Arial" w:cs="Arial"/>
        </w:rPr>
        <w:t>odine don</w:t>
      </w:r>
      <w:r w:rsidR="0025113A" w:rsidRPr="00686829">
        <w:rPr>
          <w:rFonts w:ascii="Arial" w:hAnsi="Arial" w:cs="Arial"/>
        </w:rPr>
        <w:t>osi</w:t>
      </w:r>
      <w:r w:rsidR="008D2A78">
        <w:rPr>
          <w:rFonts w:ascii="Arial" w:hAnsi="Arial" w:cs="Arial"/>
        </w:rPr>
        <w:t xml:space="preserve"> </w:t>
      </w:r>
      <w:r w:rsidR="004E2103">
        <w:rPr>
          <w:rFonts w:ascii="Arial" w:hAnsi="Arial" w:cs="Arial"/>
        </w:rPr>
        <w:t xml:space="preserve">konačnu </w:t>
      </w:r>
    </w:p>
    <w:p w:rsidR="00864C36" w:rsidRPr="00686829" w:rsidRDefault="00864C36" w:rsidP="00864C36">
      <w:pPr>
        <w:ind w:firstLine="708"/>
        <w:jc w:val="left"/>
      </w:pPr>
    </w:p>
    <w:p w:rsidR="00864C36" w:rsidRPr="00686829" w:rsidRDefault="00864C36" w:rsidP="008D2A78">
      <w:pPr>
        <w:rPr>
          <w:rFonts w:ascii="Arial" w:hAnsi="Arial" w:cs="Arial"/>
          <w:b/>
        </w:rPr>
      </w:pPr>
      <w:r w:rsidRPr="00686829">
        <w:rPr>
          <w:rFonts w:ascii="Arial" w:hAnsi="Arial" w:cs="Arial"/>
          <w:b/>
        </w:rPr>
        <w:t xml:space="preserve">O D L U K </w:t>
      </w:r>
      <w:r w:rsidR="004E2103">
        <w:rPr>
          <w:rFonts w:ascii="Arial" w:hAnsi="Arial" w:cs="Arial"/>
          <w:b/>
        </w:rPr>
        <w:t>U</w:t>
      </w:r>
    </w:p>
    <w:p w:rsidR="00864C36" w:rsidRPr="00686829" w:rsidRDefault="0025113A" w:rsidP="008D2A78">
      <w:pPr>
        <w:rPr>
          <w:rFonts w:ascii="Arial" w:hAnsi="Arial" w:cs="Arial"/>
          <w:b/>
        </w:rPr>
      </w:pPr>
      <w:r w:rsidRPr="00686829">
        <w:rPr>
          <w:rFonts w:ascii="Arial" w:hAnsi="Arial" w:cs="Arial"/>
          <w:b/>
        </w:rPr>
        <w:t>o</w:t>
      </w:r>
      <w:r w:rsidR="00864C36" w:rsidRPr="00686829">
        <w:rPr>
          <w:rFonts w:ascii="Arial" w:hAnsi="Arial" w:cs="Arial"/>
          <w:b/>
        </w:rPr>
        <w:t xml:space="preserve"> zaštiti izvorišta </w:t>
      </w:r>
      <w:r w:rsidR="00F02AEF" w:rsidRPr="00686829">
        <w:rPr>
          <w:rFonts w:ascii="Arial" w:hAnsi="Arial" w:cs="Arial"/>
          <w:b/>
        </w:rPr>
        <w:t>Kraljevac i Bukovac</w:t>
      </w:r>
    </w:p>
    <w:p w:rsidR="00864C36" w:rsidRPr="00686829" w:rsidRDefault="00864C36" w:rsidP="00864C36">
      <w:pPr>
        <w:jc w:val="both"/>
        <w:rPr>
          <w:rFonts w:ascii="Arial" w:hAnsi="Arial" w:cs="Arial"/>
          <w:b/>
        </w:rPr>
      </w:pPr>
    </w:p>
    <w:p w:rsidR="00864C36" w:rsidRPr="00686829" w:rsidRDefault="00864C36" w:rsidP="00864C36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OPĆE ODREDBE</w:t>
      </w:r>
    </w:p>
    <w:p w:rsidR="00864C36" w:rsidRPr="00686829" w:rsidRDefault="00864C36" w:rsidP="00864C36">
      <w:pPr>
        <w:jc w:val="both"/>
        <w:rPr>
          <w:rFonts w:ascii="Arial" w:hAnsi="Arial" w:cs="Arial"/>
        </w:rPr>
      </w:pPr>
    </w:p>
    <w:p w:rsidR="00864C36" w:rsidRPr="00686829" w:rsidRDefault="00864C36" w:rsidP="00692686">
      <w:pPr>
        <w:rPr>
          <w:rFonts w:ascii="Arial" w:hAnsi="Arial" w:cs="Arial"/>
          <w:b/>
        </w:rPr>
      </w:pPr>
      <w:r w:rsidRPr="00686829">
        <w:rPr>
          <w:rFonts w:ascii="Arial" w:hAnsi="Arial" w:cs="Arial"/>
          <w:b/>
        </w:rPr>
        <w:t>Članak 1.</w:t>
      </w:r>
    </w:p>
    <w:p w:rsidR="00864C36" w:rsidRPr="00686829" w:rsidRDefault="00864C36" w:rsidP="00864C36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ab/>
        <w:t>Ovom Odlukom utvrđuju se zone sanitarne zaštite i mjere zaštite izvorišta  Kraljevac i Bukovac.</w:t>
      </w:r>
    </w:p>
    <w:p w:rsidR="00864C36" w:rsidRPr="00686829" w:rsidRDefault="00864C36" w:rsidP="00864C36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ab/>
        <w:t xml:space="preserve">Zone sanitarne zaštite utvrđuju se </w:t>
      </w:r>
      <w:r w:rsidR="00C77F1F" w:rsidRPr="00686829">
        <w:rPr>
          <w:rFonts w:ascii="Arial" w:hAnsi="Arial" w:cs="Arial"/>
        </w:rPr>
        <w:t xml:space="preserve">radi </w:t>
      </w:r>
      <w:r w:rsidR="00F60244">
        <w:rPr>
          <w:rFonts w:ascii="Arial" w:hAnsi="Arial" w:cs="Arial"/>
        </w:rPr>
        <w:t>zaštite izvorišta od onečišćenj</w:t>
      </w:r>
      <w:r w:rsidR="00C77F1F" w:rsidRPr="00686829">
        <w:rPr>
          <w:rFonts w:ascii="Arial" w:hAnsi="Arial" w:cs="Arial"/>
        </w:rPr>
        <w:t>a i drugih utjecaja koji mogu nepovoljno djelovati na kak</w:t>
      </w:r>
      <w:r w:rsidR="0025113A" w:rsidRPr="00686829">
        <w:rPr>
          <w:rFonts w:ascii="Arial" w:hAnsi="Arial" w:cs="Arial"/>
        </w:rPr>
        <w:t>v</w:t>
      </w:r>
      <w:r w:rsidR="00C77F1F" w:rsidRPr="00686829">
        <w:rPr>
          <w:rFonts w:ascii="Arial" w:hAnsi="Arial" w:cs="Arial"/>
        </w:rPr>
        <w:t>oću i zdravstvenu ispravnost vode za piće ili na izdašnost izvorišta.</w:t>
      </w:r>
    </w:p>
    <w:p w:rsidR="00C77F1F" w:rsidRPr="00686829" w:rsidRDefault="00C77F1F" w:rsidP="00864C36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ab/>
        <w:t>Izvorišta vode obuhvaćena ovom Odlukom nalaze se na području Općine Udbina.</w:t>
      </w:r>
    </w:p>
    <w:p w:rsidR="00C77F1F" w:rsidRPr="00686829" w:rsidRDefault="00C77F1F" w:rsidP="00864C36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ab/>
        <w:t>Granice obuhvata zone sanitarne zaštite određenog ovom Odlukom ucrtane su na preglednoj karti.</w:t>
      </w:r>
    </w:p>
    <w:p w:rsidR="00C77F1F" w:rsidRPr="00686829" w:rsidRDefault="00C77F1F" w:rsidP="00864C36">
      <w:pPr>
        <w:jc w:val="both"/>
        <w:rPr>
          <w:rFonts w:ascii="Arial" w:hAnsi="Arial" w:cs="Arial"/>
        </w:rPr>
      </w:pPr>
    </w:p>
    <w:p w:rsidR="00C77F1F" w:rsidRPr="00686829" w:rsidRDefault="00347BE6" w:rsidP="00347BE6">
      <w:pPr>
        <w:rPr>
          <w:rFonts w:ascii="Arial" w:hAnsi="Arial" w:cs="Arial"/>
        </w:rPr>
      </w:pPr>
      <w:r w:rsidRPr="00686829">
        <w:rPr>
          <w:rFonts w:ascii="Arial" w:hAnsi="Arial" w:cs="Arial"/>
          <w:b/>
        </w:rPr>
        <w:t xml:space="preserve">Članak </w:t>
      </w:r>
      <w:r w:rsidR="00C77F1F" w:rsidRPr="00686829">
        <w:rPr>
          <w:rFonts w:ascii="Arial" w:hAnsi="Arial" w:cs="Arial"/>
          <w:b/>
        </w:rPr>
        <w:t>2.</w:t>
      </w:r>
    </w:p>
    <w:p w:rsidR="00C77F1F" w:rsidRPr="00686829" w:rsidRDefault="00C77F1F" w:rsidP="00C77F1F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ab/>
      </w:r>
      <w:proofErr w:type="spellStart"/>
      <w:r w:rsidR="00F60244">
        <w:rPr>
          <w:rFonts w:ascii="Arial" w:hAnsi="Arial" w:cs="Arial"/>
        </w:rPr>
        <w:t>Priljevno</w:t>
      </w:r>
      <w:proofErr w:type="spellEnd"/>
      <w:r w:rsidR="00F60244">
        <w:rPr>
          <w:rFonts w:ascii="Arial" w:hAnsi="Arial" w:cs="Arial"/>
        </w:rPr>
        <w:t xml:space="preserve"> područje</w:t>
      </w:r>
      <w:r w:rsidRPr="00686829">
        <w:rPr>
          <w:rFonts w:ascii="Arial" w:hAnsi="Arial" w:cs="Arial"/>
        </w:rPr>
        <w:t xml:space="preserve"> izvorišta, veličine i</w:t>
      </w:r>
      <w:r w:rsidR="00D4632F" w:rsidRPr="00686829">
        <w:rPr>
          <w:rFonts w:ascii="Arial" w:hAnsi="Arial" w:cs="Arial"/>
        </w:rPr>
        <w:t xml:space="preserve"> granice zona </w:t>
      </w:r>
      <w:r w:rsidR="00A27417" w:rsidRPr="00686829">
        <w:rPr>
          <w:rFonts w:ascii="Arial" w:hAnsi="Arial" w:cs="Arial"/>
        </w:rPr>
        <w:t xml:space="preserve">sanitarne </w:t>
      </w:r>
      <w:r w:rsidR="00D4632F" w:rsidRPr="00686829">
        <w:rPr>
          <w:rFonts w:ascii="Arial" w:hAnsi="Arial" w:cs="Arial"/>
        </w:rPr>
        <w:t>zaštite i mjere za</w:t>
      </w:r>
      <w:r w:rsidRPr="00686829">
        <w:rPr>
          <w:rFonts w:ascii="Arial" w:hAnsi="Arial" w:cs="Arial"/>
        </w:rPr>
        <w:t>štite određeni su na temelju rezultata istr</w:t>
      </w:r>
      <w:r w:rsidR="0025113A" w:rsidRPr="00686829">
        <w:rPr>
          <w:rFonts w:ascii="Arial" w:hAnsi="Arial" w:cs="Arial"/>
        </w:rPr>
        <w:t>a</w:t>
      </w:r>
      <w:r w:rsidRPr="00686829">
        <w:rPr>
          <w:rFonts w:ascii="Arial" w:hAnsi="Arial" w:cs="Arial"/>
        </w:rPr>
        <w:t>žnih radova prikazanih u elaboratu</w:t>
      </w:r>
      <w:r w:rsidR="00834DD0" w:rsidRPr="00686829">
        <w:rPr>
          <w:rFonts w:ascii="Arial" w:hAnsi="Arial" w:cs="Arial"/>
        </w:rPr>
        <w:t xml:space="preserve"> Udbina – zone sanitarne zaštite izvora Kraljevac i Bukovac, HGI Zagreb, Zagreb 2012.</w:t>
      </w:r>
    </w:p>
    <w:p w:rsidR="00347BE6" w:rsidRPr="00686829" w:rsidRDefault="00347BE6" w:rsidP="00C77F1F">
      <w:pPr>
        <w:jc w:val="both"/>
        <w:rPr>
          <w:rFonts w:ascii="Arial" w:hAnsi="Arial" w:cs="Arial"/>
        </w:rPr>
      </w:pPr>
    </w:p>
    <w:p w:rsidR="00347BE6" w:rsidRPr="00F60244" w:rsidRDefault="00347BE6" w:rsidP="00347BE6">
      <w:pPr>
        <w:rPr>
          <w:rFonts w:ascii="Arial" w:hAnsi="Arial" w:cs="Arial"/>
          <w:b/>
        </w:rPr>
      </w:pPr>
      <w:r w:rsidRPr="00F60244">
        <w:rPr>
          <w:rFonts w:ascii="Arial" w:hAnsi="Arial" w:cs="Arial"/>
          <w:b/>
        </w:rPr>
        <w:t>Članak</w:t>
      </w:r>
      <w:r w:rsidR="00840B86" w:rsidRPr="00F60244">
        <w:rPr>
          <w:rFonts w:ascii="Arial" w:hAnsi="Arial" w:cs="Arial"/>
          <w:b/>
        </w:rPr>
        <w:t xml:space="preserve"> 3.</w:t>
      </w:r>
    </w:p>
    <w:p w:rsidR="00347BE6" w:rsidRPr="00686829" w:rsidRDefault="00347BE6" w:rsidP="004E2103">
      <w:pPr>
        <w:pStyle w:val="StandardWeb"/>
        <w:spacing w:before="0" w:beforeAutospacing="0" w:after="0" w:afterAutospacing="0"/>
        <w:rPr>
          <w:rFonts w:ascii="Arial" w:eastAsiaTheme="minorHAnsi" w:hAnsi="Arial" w:cs="Arial"/>
          <w:sz w:val="22"/>
          <w:szCs w:val="22"/>
          <w:lang w:val="hr-HR" w:eastAsia="en-US"/>
        </w:rPr>
      </w:pPr>
      <w:r w:rsidRPr="00686829">
        <w:rPr>
          <w:rFonts w:ascii="Arial" w:eastAsiaTheme="minorHAnsi" w:hAnsi="Arial" w:cs="Arial"/>
          <w:sz w:val="22"/>
          <w:szCs w:val="22"/>
          <w:lang w:val="hr-HR" w:eastAsia="en-US"/>
        </w:rPr>
        <w:t>Pojedini izrazi u smislu ove Odluke imaju slje</w:t>
      </w:r>
      <w:r w:rsidR="004E2103">
        <w:rPr>
          <w:rFonts w:ascii="Arial" w:eastAsiaTheme="minorHAnsi" w:hAnsi="Arial" w:cs="Arial"/>
          <w:sz w:val="22"/>
          <w:szCs w:val="22"/>
          <w:lang w:val="hr-HR" w:eastAsia="en-US"/>
        </w:rPr>
        <w:t>d</w:t>
      </w:r>
      <w:r w:rsidRPr="00686829">
        <w:rPr>
          <w:rFonts w:ascii="Arial" w:eastAsiaTheme="minorHAnsi" w:hAnsi="Arial" w:cs="Arial"/>
          <w:sz w:val="22"/>
          <w:szCs w:val="22"/>
          <w:lang w:val="hr-HR" w:eastAsia="en-US"/>
        </w:rPr>
        <w:t>e</w:t>
      </w:r>
      <w:r w:rsidR="004E2103">
        <w:rPr>
          <w:rFonts w:ascii="Arial" w:eastAsiaTheme="minorHAnsi" w:hAnsi="Arial" w:cs="Arial"/>
          <w:sz w:val="22"/>
          <w:szCs w:val="22"/>
          <w:lang w:val="hr-HR" w:eastAsia="en-US"/>
        </w:rPr>
        <w:t>ć</w:t>
      </w:r>
      <w:r w:rsidRPr="00686829">
        <w:rPr>
          <w:rFonts w:ascii="Arial" w:eastAsiaTheme="minorHAnsi" w:hAnsi="Arial" w:cs="Arial"/>
          <w:sz w:val="22"/>
          <w:szCs w:val="22"/>
          <w:lang w:val="hr-HR" w:eastAsia="en-US"/>
        </w:rPr>
        <w:t>e značenje:</w:t>
      </w:r>
    </w:p>
    <w:p w:rsidR="009859C7" w:rsidRPr="00686829" w:rsidRDefault="009859C7" w:rsidP="009859C7">
      <w:pPr>
        <w:pStyle w:val="StandardWeb"/>
        <w:rPr>
          <w:rFonts w:ascii="Arial" w:eastAsiaTheme="minorHAnsi" w:hAnsi="Arial" w:cs="Arial"/>
          <w:sz w:val="22"/>
          <w:szCs w:val="22"/>
          <w:lang w:val="hr-HR" w:eastAsia="en-US"/>
        </w:rPr>
      </w:pPr>
      <w:r w:rsidRPr="00686829">
        <w:rPr>
          <w:rFonts w:ascii="Arial" w:eastAsiaTheme="minorHAnsi" w:hAnsi="Arial" w:cs="Arial"/>
          <w:sz w:val="22"/>
          <w:szCs w:val="22"/>
          <w:lang w:val="hr-HR" w:eastAsia="en-US"/>
        </w:rPr>
        <w:t>- »Aglomeracija« je područje na kojem su stanovništvo i gospodarske djelatnosti dovoljno koncentrirani da se komunalne otpadne vode mogu prikupljati i odvoditi do uređaja za pročišćavanje otpadnih voda ili do krajnje točke ispuštanja u prijemnik,</w:t>
      </w:r>
    </w:p>
    <w:p w:rsidR="00C647FA" w:rsidRPr="00686829" w:rsidRDefault="00C647FA" w:rsidP="00C647FA">
      <w:pPr>
        <w:pStyle w:val="StandardWeb"/>
        <w:rPr>
          <w:rFonts w:ascii="Arial" w:eastAsiaTheme="minorHAnsi" w:hAnsi="Arial" w:cs="Arial"/>
          <w:sz w:val="22"/>
          <w:szCs w:val="22"/>
          <w:lang w:val="hr-HR" w:eastAsia="en-US"/>
        </w:rPr>
      </w:pPr>
      <w:r w:rsidRPr="00686829">
        <w:rPr>
          <w:rFonts w:ascii="Arial" w:eastAsiaTheme="minorHAnsi" w:hAnsi="Arial" w:cs="Arial"/>
          <w:sz w:val="22"/>
          <w:szCs w:val="22"/>
          <w:lang w:val="hr-HR" w:eastAsia="en-US"/>
        </w:rPr>
        <w:t>- »ES (ekvivalent stanovnik)« znači organsko biorazgradivo opterećenje od 60 g O</w:t>
      </w:r>
      <w:r w:rsidRPr="00F60244">
        <w:rPr>
          <w:rFonts w:ascii="Arial" w:eastAsiaTheme="minorHAnsi" w:hAnsi="Arial" w:cs="Arial"/>
          <w:sz w:val="22"/>
          <w:szCs w:val="22"/>
          <w:vertAlign w:val="subscript"/>
          <w:lang w:val="hr-HR" w:eastAsia="en-US"/>
        </w:rPr>
        <w:t>2</w:t>
      </w:r>
      <w:r w:rsidRPr="00686829">
        <w:rPr>
          <w:rFonts w:ascii="Arial" w:eastAsiaTheme="minorHAnsi" w:hAnsi="Arial" w:cs="Arial"/>
          <w:sz w:val="22"/>
          <w:szCs w:val="22"/>
          <w:lang w:val="hr-HR" w:eastAsia="en-US"/>
        </w:rPr>
        <w:t xml:space="preserve"> dnevno, iskazano kao petodnevna biokemijska potrošnja kisika (BPK5),</w:t>
      </w:r>
    </w:p>
    <w:p w:rsidR="00963B69" w:rsidRPr="00686829" w:rsidRDefault="00C647FA" w:rsidP="00C647FA">
      <w:pPr>
        <w:pStyle w:val="StandardWeb"/>
        <w:rPr>
          <w:rFonts w:ascii="Arial" w:hAnsi="Arial" w:cs="Arial"/>
          <w:sz w:val="22"/>
        </w:rPr>
      </w:pPr>
      <w:r w:rsidRPr="00686829">
        <w:rPr>
          <w:rFonts w:ascii="Arial" w:hAnsi="Arial" w:cs="Arial"/>
        </w:rPr>
        <w:t xml:space="preserve"> </w:t>
      </w:r>
      <w:r w:rsidR="00963B69" w:rsidRPr="00686829">
        <w:rPr>
          <w:rFonts w:ascii="Arial" w:hAnsi="Arial" w:cs="Arial"/>
        </w:rPr>
        <w:t>-</w:t>
      </w:r>
      <w:r w:rsidR="00963B69" w:rsidRPr="00686829">
        <w:rPr>
          <w:rFonts w:ascii="Arial" w:hAnsi="Arial" w:cs="Arial"/>
          <w:sz w:val="22"/>
        </w:rPr>
        <w:t>»Izravno ispuštanje u podzemne vode« je izravno ispuštanje onečišćujućih tvari u podzemne vode bez procjeđivanja kroz zemlju ili potpovršinske slojeve</w:t>
      </w:r>
      <w:r w:rsidR="00963B69" w:rsidRPr="00686829">
        <w:rPr>
          <w:rFonts w:ascii="Arial" w:hAnsi="Arial" w:cs="Arial"/>
        </w:rPr>
        <w:t>,</w:t>
      </w:r>
      <w:r w:rsidR="00963B69" w:rsidRPr="00686829">
        <w:rPr>
          <w:rFonts w:ascii="Arial" w:hAnsi="Arial" w:cs="Arial"/>
          <w:sz w:val="22"/>
        </w:rPr>
        <w:t xml:space="preserve"> </w:t>
      </w:r>
    </w:p>
    <w:p w:rsidR="00347BE6" w:rsidRPr="00686829" w:rsidRDefault="00347BE6" w:rsidP="00347BE6">
      <w:pPr>
        <w:pStyle w:val="StandardWeb"/>
        <w:rPr>
          <w:rFonts w:ascii="Arial" w:eastAsiaTheme="minorHAnsi" w:hAnsi="Arial" w:cs="Arial"/>
          <w:sz w:val="22"/>
          <w:szCs w:val="22"/>
          <w:lang w:val="hr-HR" w:eastAsia="en-US"/>
        </w:rPr>
      </w:pPr>
      <w:r w:rsidRPr="00686829">
        <w:rPr>
          <w:rFonts w:ascii="Arial" w:eastAsiaTheme="minorHAnsi" w:hAnsi="Arial" w:cs="Arial"/>
          <w:sz w:val="22"/>
          <w:szCs w:val="22"/>
          <w:lang w:val="hr-HR" w:eastAsia="en-US"/>
        </w:rPr>
        <w:t>-</w:t>
      </w:r>
      <w:r w:rsidR="00963A40" w:rsidRPr="00686829">
        <w:rPr>
          <w:rFonts w:ascii="Arial" w:eastAsiaTheme="minorHAnsi" w:hAnsi="Arial" w:cs="Arial"/>
          <w:sz w:val="22"/>
          <w:szCs w:val="22"/>
          <w:lang w:val="hr-HR" w:eastAsia="en-US"/>
        </w:rPr>
        <w:t xml:space="preserve"> </w:t>
      </w:r>
      <w:r w:rsidRPr="00686829">
        <w:t>»</w:t>
      </w:r>
      <w:r w:rsidRPr="00686829">
        <w:rPr>
          <w:rFonts w:ascii="Arial" w:eastAsiaTheme="minorHAnsi" w:hAnsi="Arial" w:cs="Arial"/>
          <w:sz w:val="22"/>
          <w:szCs w:val="22"/>
          <w:lang w:val="hr-HR" w:eastAsia="en-US"/>
        </w:rPr>
        <w:t>Odgovarajuće pročišćavanje otpadnih voda« znači obradu otpadnih voda bilo kojim postupkom i/ ili načinom ispuštanja, koja omogućava da prijemnik zadovoljava odgovarajuće ciljeve kakvoće za vode u skladu s Uredbom o standardu kakvoće voda</w:t>
      </w:r>
      <w:r w:rsidR="009859C7" w:rsidRPr="00686829">
        <w:rPr>
          <w:rFonts w:ascii="Arial" w:eastAsiaTheme="minorHAnsi" w:hAnsi="Arial" w:cs="Arial"/>
          <w:sz w:val="22"/>
          <w:szCs w:val="22"/>
          <w:lang w:val="hr-HR" w:eastAsia="en-US"/>
        </w:rPr>
        <w:t>,</w:t>
      </w:r>
    </w:p>
    <w:p w:rsidR="009859C7" w:rsidRPr="00686829" w:rsidRDefault="009859C7" w:rsidP="009859C7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-</w:t>
      </w:r>
      <w:r w:rsidR="00963B69" w:rsidRPr="00686829">
        <w:rPr>
          <w:rFonts w:ascii="Arial" w:hAnsi="Arial" w:cs="Arial"/>
        </w:rPr>
        <w:t xml:space="preserve"> </w:t>
      </w:r>
      <w:r w:rsidRPr="00686829">
        <w:rPr>
          <w:rFonts w:ascii="Arial" w:hAnsi="Arial" w:cs="Arial"/>
        </w:rPr>
        <w:t xml:space="preserve">»Opasne tvari« su tvari koje su toksične, postojane, kancerogene, </w:t>
      </w:r>
      <w:proofErr w:type="spellStart"/>
      <w:r w:rsidRPr="00686829">
        <w:rPr>
          <w:rFonts w:ascii="Arial" w:hAnsi="Arial" w:cs="Arial"/>
        </w:rPr>
        <w:t>mutagene</w:t>
      </w:r>
      <w:proofErr w:type="spellEnd"/>
      <w:r w:rsidRPr="00686829">
        <w:rPr>
          <w:rFonts w:ascii="Arial" w:hAnsi="Arial" w:cs="Arial"/>
        </w:rPr>
        <w:t xml:space="preserve">, </w:t>
      </w:r>
      <w:proofErr w:type="spellStart"/>
      <w:r w:rsidRPr="00686829">
        <w:rPr>
          <w:rFonts w:ascii="Arial" w:hAnsi="Arial" w:cs="Arial"/>
        </w:rPr>
        <w:t>teratogene</w:t>
      </w:r>
      <w:proofErr w:type="spellEnd"/>
      <w:r w:rsidRPr="00686829">
        <w:rPr>
          <w:rFonts w:ascii="Arial" w:hAnsi="Arial" w:cs="Arial"/>
        </w:rPr>
        <w:t xml:space="preserve">, </w:t>
      </w:r>
      <w:proofErr w:type="spellStart"/>
      <w:r w:rsidRPr="00686829">
        <w:rPr>
          <w:rFonts w:ascii="Arial" w:hAnsi="Arial" w:cs="Arial"/>
        </w:rPr>
        <w:t>bioakumulativne</w:t>
      </w:r>
      <w:proofErr w:type="spellEnd"/>
      <w:r w:rsidRPr="00686829">
        <w:rPr>
          <w:rFonts w:ascii="Arial" w:hAnsi="Arial" w:cs="Arial"/>
        </w:rPr>
        <w:t xml:space="preserve"> i druge tvari ili skupine tvari koje izazivaju jednaku razinu opasnosti;  </w:t>
      </w:r>
    </w:p>
    <w:p w:rsidR="009859C7" w:rsidRPr="00686829" w:rsidRDefault="009859C7" w:rsidP="009859C7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lastRenderedPageBreak/>
        <w:t>-</w:t>
      </w:r>
      <w:r w:rsidR="00963B69" w:rsidRPr="00686829">
        <w:rPr>
          <w:rFonts w:ascii="Arial" w:hAnsi="Arial" w:cs="Arial"/>
        </w:rPr>
        <w:t xml:space="preserve"> </w:t>
      </w:r>
      <w:r w:rsidRPr="00686829">
        <w:rPr>
          <w:rFonts w:ascii="Arial" w:hAnsi="Arial" w:cs="Arial"/>
        </w:rPr>
        <w:t xml:space="preserve">»Ostale (druge) onečišćujuće tvari« su one onečišćujuće tvari (sintetske i </w:t>
      </w:r>
      <w:proofErr w:type="spellStart"/>
      <w:r w:rsidRPr="00686829">
        <w:rPr>
          <w:rFonts w:ascii="Arial" w:hAnsi="Arial" w:cs="Arial"/>
        </w:rPr>
        <w:t>nesintetske</w:t>
      </w:r>
      <w:proofErr w:type="spellEnd"/>
      <w:r w:rsidRPr="00686829">
        <w:rPr>
          <w:rFonts w:ascii="Arial" w:hAnsi="Arial" w:cs="Arial"/>
        </w:rPr>
        <w:t>), navedene u Uredbi o standardu kakvoće voda, koje se ne nalaze na listi prioritetnih i prioritetnih opasnih tvari. Među tim tvarima su utvrđene »specifične onečišćujuće tvari« koje se ispuštaju u značajnim količinama,</w:t>
      </w:r>
    </w:p>
    <w:p w:rsidR="009859C7" w:rsidRPr="00686829" w:rsidRDefault="009859C7" w:rsidP="009859C7">
      <w:pPr>
        <w:pStyle w:val="StandardWeb"/>
        <w:rPr>
          <w:rFonts w:ascii="Arial" w:eastAsiaTheme="minorHAnsi" w:hAnsi="Arial" w:cs="Arial"/>
          <w:sz w:val="22"/>
          <w:szCs w:val="22"/>
          <w:lang w:val="hr-HR" w:eastAsia="en-US"/>
        </w:rPr>
      </w:pPr>
      <w:r w:rsidRPr="00686829">
        <w:rPr>
          <w:rFonts w:ascii="Arial" w:eastAsiaTheme="minorHAnsi" w:hAnsi="Arial" w:cs="Arial"/>
          <w:sz w:val="22"/>
          <w:szCs w:val="22"/>
          <w:lang w:val="hr-HR" w:eastAsia="en-US"/>
        </w:rPr>
        <w:t>-</w:t>
      </w:r>
      <w:r w:rsidR="00963B69" w:rsidRPr="00686829">
        <w:rPr>
          <w:rFonts w:ascii="Arial" w:eastAsiaTheme="minorHAnsi" w:hAnsi="Arial" w:cs="Arial"/>
          <w:sz w:val="22"/>
          <w:szCs w:val="22"/>
          <w:lang w:val="hr-HR" w:eastAsia="en-US"/>
        </w:rPr>
        <w:t xml:space="preserve"> </w:t>
      </w:r>
      <w:r w:rsidRPr="00686829">
        <w:rPr>
          <w:rFonts w:ascii="Arial" w:eastAsiaTheme="minorHAnsi" w:hAnsi="Arial" w:cs="Arial"/>
          <w:sz w:val="22"/>
          <w:szCs w:val="22"/>
          <w:lang w:val="hr-HR" w:eastAsia="en-US"/>
        </w:rPr>
        <w:t xml:space="preserve">»Prioritetne tvari« su tvari ili skupine tvari ,navedene u Uredbi o standardu kakvoće voda, koje predstavljaju značajan rizik za vode, uključujući i rizik za vode koje se zahvaćaju za piće. Među tim tvarima su utvrđene »Prioritetne opasne tvari« za koje se planiraju mjere zabrane ili ograničenja </w:t>
      </w:r>
      <w:r w:rsidR="00963B69" w:rsidRPr="00686829">
        <w:rPr>
          <w:rFonts w:ascii="Arial" w:eastAsiaTheme="minorHAnsi" w:hAnsi="Arial" w:cs="Arial"/>
          <w:sz w:val="22"/>
          <w:szCs w:val="22"/>
          <w:lang w:val="hr-HR" w:eastAsia="en-US"/>
        </w:rPr>
        <w:t>ispuštanja, emisija i rasipanja,</w:t>
      </w:r>
    </w:p>
    <w:p w:rsidR="00BB0B5E" w:rsidRPr="00686829" w:rsidRDefault="009A20A3" w:rsidP="009859C7">
      <w:pPr>
        <w:pStyle w:val="StandardWeb"/>
        <w:rPr>
          <w:rFonts w:ascii="Arial" w:eastAsiaTheme="minorHAnsi" w:hAnsi="Arial" w:cs="Arial"/>
          <w:sz w:val="22"/>
          <w:szCs w:val="22"/>
          <w:lang w:val="hr-HR" w:eastAsia="en-US"/>
        </w:rPr>
      </w:pPr>
      <w:r w:rsidRPr="00686829">
        <w:t xml:space="preserve">- </w:t>
      </w:r>
      <w:r w:rsidR="00BB0B5E" w:rsidRPr="00686829">
        <w:rPr>
          <w:rFonts w:ascii="Arial" w:eastAsiaTheme="minorHAnsi" w:hAnsi="Arial" w:cs="Arial"/>
          <w:sz w:val="22"/>
          <w:szCs w:val="22"/>
          <w:lang w:val="hr-HR" w:eastAsia="en-US"/>
        </w:rPr>
        <w:t>»Visoki stupanj pročišćavanja« znači dodatne procese u obradi koji rezultiraju daljnjim pročišćavanjem u odnosu na primijenjene metode kod II. i III. stupnja pročišćavanja (npr. uklanjanje dušika, uklanjanje fosfora, lagune za poboljšanje svojstava, dezinfekcija fizikalnim postupcima, filtracija, membranski procesi i dr.).</w:t>
      </w:r>
    </w:p>
    <w:p w:rsidR="00834DD0" w:rsidRPr="00686829" w:rsidRDefault="00834DD0" w:rsidP="00834DD0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 xml:space="preserve">KLASIFIKACIJA IZVORIŠTA, TIP VODONOSNIKA I SLIVNA PODRUČJA </w:t>
      </w:r>
    </w:p>
    <w:p w:rsidR="00834DD0" w:rsidRPr="00686829" w:rsidRDefault="00834DD0" w:rsidP="00834DD0">
      <w:pPr>
        <w:jc w:val="both"/>
        <w:rPr>
          <w:rFonts w:ascii="Arial" w:hAnsi="Arial" w:cs="Arial"/>
        </w:rPr>
      </w:pPr>
    </w:p>
    <w:p w:rsidR="00834DD0" w:rsidRPr="00686829" w:rsidRDefault="00834DD0" w:rsidP="00834DD0">
      <w:pPr>
        <w:rPr>
          <w:rFonts w:ascii="Arial" w:hAnsi="Arial" w:cs="Arial"/>
          <w:b/>
        </w:rPr>
      </w:pPr>
      <w:r w:rsidRPr="00686829">
        <w:rPr>
          <w:rFonts w:ascii="Arial" w:hAnsi="Arial" w:cs="Arial"/>
          <w:b/>
        </w:rPr>
        <w:t xml:space="preserve">Članak </w:t>
      </w:r>
      <w:r w:rsidR="00840B86" w:rsidRPr="00686829">
        <w:rPr>
          <w:rFonts w:ascii="Arial" w:hAnsi="Arial" w:cs="Arial"/>
          <w:b/>
        </w:rPr>
        <w:t>4</w:t>
      </w:r>
      <w:r w:rsidRPr="00686829">
        <w:rPr>
          <w:rFonts w:ascii="Arial" w:hAnsi="Arial" w:cs="Arial"/>
          <w:b/>
        </w:rPr>
        <w:t>.</w:t>
      </w:r>
    </w:p>
    <w:p w:rsidR="00834DD0" w:rsidRPr="00686829" w:rsidRDefault="00834DD0" w:rsidP="00834DD0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ab/>
        <w:t xml:space="preserve">Izvorišta </w:t>
      </w:r>
      <w:r w:rsidR="00240C2D" w:rsidRPr="00686829">
        <w:rPr>
          <w:rFonts w:ascii="Arial" w:hAnsi="Arial" w:cs="Arial"/>
        </w:rPr>
        <w:t xml:space="preserve">iz članka 1. stavka 1. </w:t>
      </w:r>
      <w:r w:rsidRPr="00686829">
        <w:rPr>
          <w:rFonts w:ascii="Arial" w:hAnsi="Arial" w:cs="Arial"/>
        </w:rPr>
        <w:t xml:space="preserve">ove Odluke zahvati </w:t>
      </w:r>
      <w:r w:rsidR="00A27417" w:rsidRPr="00686829">
        <w:rPr>
          <w:rFonts w:ascii="Arial" w:hAnsi="Arial" w:cs="Arial"/>
        </w:rPr>
        <w:t xml:space="preserve">su </w:t>
      </w:r>
      <w:r w:rsidRPr="00686829">
        <w:rPr>
          <w:rFonts w:ascii="Arial" w:hAnsi="Arial" w:cs="Arial"/>
        </w:rPr>
        <w:t xml:space="preserve">podzemne vode iz </w:t>
      </w:r>
      <w:proofErr w:type="spellStart"/>
      <w:r w:rsidRPr="00686829">
        <w:rPr>
          <w:rFonts w:ascii="Arial" w:hAnsi="Arial" w:cs="Arial"/>
        </w:rPr>
        <w:t>vodonosnika</w:t>
      </w:r>
      <w:proofErr w:type="spellEnd"/>
      <w:r w:rsidRPr="00686829">
        <w:rPr>
          <w:rFonts w:ascii="Arial" w:hAnsi="Arial" w:cs="Arial"/>
        </w:rPr>
        <w:t xml:space="preserve"> s </w:t>
      </w:r>
      <w:proofErr w:type="spellStart"/>
      <w:r w:rsidR="00A27417" w:rsidRPr="00686829">
        <w:rPr>
          <w:rFonts w:ascii="Arial" w:hAnsi="Arial" w:cs="Arial"/>
        </w:rPr>
        <w:t>pukotinskom</w:t>
      </w:r>
      <w:proofErr w:type="spellEnd"/>
      <w:r w:rsidR="00A27417" w:rsidRPr="00686829">
        <w:rPr>
          <w:rFonts w:ascii="Arial" w:hAnsi="Arial" w:cs="Arial"/>
        </w:rPr>
        <w:t xml:space="preserve"> i </w:t>
      </w:r>
      <w:proofErr w:type="spellStart"/>
      <w:r w:rsidRPr="00686829">
        <w:rPr>
          <w:rFonts w:ascii="Arial" w:hAnsi="Arial" w:cs="Arial"/>
        </w:rPr>
        <w:t>pukotinsko</w:t>
      </w:r>
      <w:proofErr w:type="spellEnd"/>
      <w:r w:rsidRPr="00686829">
        <w:rPr>
          <w:rFonts w:ascii="Arial" w:hAnsi="Arial" w:cs="Arial"/>
        </w:rPr>
        <w:t xml:space="preserve"> – </w:t>
      </w:r>
      <w:proofErr w:type="spellStart"/>
      <w:r w:rsidRPr="00686829">
        <w:rPr>
          <w:rFonts w:ascii="Arial" w:hAnsi="Arial" w:cs="Arial"/>
        </w:rPr>
        <w:t>kavernoznom</w:t>
      </w:r>
      <w:proofErr w:type="spellEnd"/>
      <w:r w:rsidRPr="00686829">
        <w:rPr>
          <w:rFonts w:ascii="Arial" w:hAnsi="Arial" w:cs="Arial"/>
        </w:rPr>
        <w:t xml:space="preserve"> poroznosti, čija se zajednička srednja izdašnost procjenjuje na 20 l/s</w:t>
      </w:r>
      <w:r w:rsidR="0025113A" w:rsidRPr="00686829">
        <w:rPr>
          <w:rFonts w:ascii="Arial" w:hAnsi="Arial" w:cs="Arial"/>
        </w:rPr>
        <w:t>.</w:t>
      </w:r>
    </w:p>
    <w:p w:rsidR="00834DD0" w:rsidRPr="00686829" w:rsidRDefault="00834DD0" w:rsidP="00834DD0">
      <w:pPr>
        <w:jc w:val="both"/>
        <w:rPr>
          <w:rFonts w:ascii="Arial" w:hAnsi="Arial" w:cs="Arial"/>
        </w:rPr>
      </w:pPr>
    </w:p>
    <w:p w:rsidR="00834DD0" w:rsidRPr="00686829" w:rsidRDefault="00840B86" w:rsidP="00834DD0">
      <w:pPr>
        <w:rPr>
          <w:rFonts w:ascii="Arial" w:hAnsi="Arial" w:cs="Arial"/>
          <w:b/>
        </w:rPr>
      </w:pPr>
      <w:r w:rsidRPr="00686829">
        <w:rPr>
          <w:rFonts w:ascii="Arial" w:hAnsi="Arial" w:cs="Arial"/>
          <w:b/>
        </w:rPr>
        <w:t>Članak 5</w:t>
      </w:r>
      <w:r w:rsidR="00834DD0" w:rsidRPr="00686829">
        <w:rPr>
          <w:rFonts w:ascii="Arial" w:hAnsi="Arial" w:cs="Arial"/>
          <w:b/>
        </w:rPr>
        <w:t>.</w:t>
      </w:r>
    </w:p>
    <w:p w:rsidR="000461B7" w:rsidRPr="00686829" w:rsidRDefault="00834DD0" w:rsidP="000359AE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ab/>
      </w:r>
      <w:proofErr w:type="spellStart"/>
      <w:r w:rsidR="00240C2D" w:rsidRPr="00686829">
        <w:rPr>
          <w:rFonts w:ascii="Arial" w:hAnsi="Arial" w:cs="Arial"/>
        </w:rPr>
        <w:t>Priljevno</w:t>
      </w:r>
      <w:proofErr w:type="spellEnd"/>
      <w:r w:rsidR="00240C2D" w:rsidRPr="00686829">
        <w:rPr>
          <w:rFonts w:ascii="Arial" w:hAnsi="Arial" w:cs="Arial"/>
        </w:rPr>
        <w:t xml:space="preserve"> područje</w:t>
      </w:r>
      <w:r w:rsidR="0025113A" w:rsidRPr="00686829">
        <w:rPr>
          <w:rFonts w:ascii="Arial" w:hAnsi="Arial" w:cs="Arial"/>
        </w:rPr>
        <w:t xml:space="preserve"> izvorišta iz članka 1. s</w:t>
      </w:r>
      <w:r w:rsidRPr="00686829">
        <w:rPr>
          <w:rFonts w:ascii="Arial" w:hAnsi="Arial" w:cs="Arial"/>
        </w:rPr>
        <w:t xml:space="preserve">tavka 1. </w:t>
      </w:r>
      <w:r w:rsidR="0025113A" w:rsidRPr="00686829">
        <w:rPr>
          <w:rFonts w:ascii="Arial" w:hAnsi="Arial" w:cs="Arial"/>
        </w:rPr>
        <w:t>o</w:t>
      </w:r>
      <w:r w:rsidRPr="00686829">
        <w:rPr>
          <w:rFonts w:ascii="Arial" w:hAnsi="Arial" w:cs="Arial"/>
        </w:rPr>
        <w:t xml:space="preserve">ve Odluke </w:t>
      </w:r>
      <w:r w:rsidR="000359AE" w:rsidRPr="00686829">
        <w:rPr>
          <w:rFonts w:ascii="Arial" w:hAnsi="Arial" w:cs="Arial"/>
        </w:rPr>
        <w:t>pripad</w:t>
      </w:r>
      <w:r w:rsidR="00240C2D" w:rsidRPr="00686829">
        <w:rPr>
          <w:rFonts w:ascii="Arial" w:hAnsi="Arial" w:cs="Arial"/>
        </w:rPr>
        <w:t xml:space="preserve">a slivu </w:t>
      </w:r>
      <w:r w:rsidR="003141B7">
        <w:rPr>
          <w:rFonts w:ascii="Arial" w:hAnsi="Arial" w:cs="Arial"/>
        </w:rPr>
        <w:t xml:space="preserve">vodotoka </w:t>
      </w:r>
      <w:r w:rsidR="00240C2D" w:rsidRPr="00686829">
        <w:rPr>
          <w:rFonts w:ascii="Arial" w:hAnsi="Arial" w:cs="Arial"/>
        </w:rPr>
        <w:t>Krbave.</w:t>
      </w:r>
    </w:p>
    <w:p w:rsidR="00D55EF7" w:rsidRPr="00686829" w:rsidRDefault="00D55EF7" w:rsidP="000461B7">
      <w:pPr>
        <w:jc w:val="both"/>
        <w:rPr>
          <w:rFonts w:ascii="Arial" w:hAnsi="Arial" w:cs="Arial"/>
        </w:rPr>
      </w:pPr>
    </w:p>
    <w:p w:rsidR="000461B7" w:rsidRPr="00686829" w:rsidRDefault="000461B7" w:rsidP="000461B7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ZONE SANITARNE ZAŠTITE</w:t>
      </w:r>
    </w:p>
    <w:p w:rsidR="000461B7" w:rsidRPr="00686829" w:rsidRDefault="000461B7" w:rsidP="000461B7">
      <w:pPr>
        <w:jc w:val="both"/>
        <w:rPr>
          <w:rFonts w:ascii="Arial" w:hAnsi="Arial" w:cs="Arial"/>
        </w:rPr>
      </w:pPr>
    </w:p>
    <w:p w:rsidR="000461B7" w:rsidRPr="00686829" w:rsidRDefault="00840B86" w:rsidP="000461B7">
      <w:pPr>
        <w:rPr>
          <w:rFonts w:ascii="Arial" w:hAnsi="Arial" w:cs="Arial"/>
          <w:b/>
        </w:rPr>
      </w:pPr>
      <w:r w:rsidRPr="00686829">
        <w:rPr>
          <w:rFonts w:ascii="Arial" w:hAnsi="Arial" w:cs="Arial"/>
          <w:b/>
        </w:rPr>
        <w:t>Članak 6</w:t>
      </w:r>
      <w:r w:rsidR="000461B7" w:rsidRPr="00686829">
        <w:rPr>
          <w:rFonts w:ascii="Arial" w:hAnsi="Arial" w:cs="Arial"/>
          <w:b/>
        </w:rPr>
        <w:t>.</w:t>
      </w:r>
    </w:p>
    <w:p w:rsidR="00A27417" w:rsidRPr="00686829" w:rsidRDefault="000461B7" w:rsidP="00A27417">
      <w:pPr>
        <w:jc w:val="both"/>
        <w:rPr>
          <w:rFonts w:ascii="Arial" w:hAnsi="Arial" w:cs="Arial"/>
          <w:strike/>
        </w:rPr>
      </w:pPr>
      <w:r w:rsidRPr="00686829">
        <w:rPr>
          <w:rFonts w:ascii="Arial" w:hAnsi="Arial" w:cs="Arial"/>
        </w:rPr>
        <w:tab/>
        <w:t xml:space="preserve">Zone sanitarne zaštite izvorišta utvrđene su na osnovi kriterija propisanih Pravilnikom o uvjetima za utvrđivanje zona sanitarne zaštite izvorišta za izvorišta sa zahvaćanjem podzemne vode iz </w:t>
      </w:r>
      <w:proofErr w:type="spellStart"/>
      <w:r w:rsidRPr="00686829">
        <w:rPr>
          <w:rFonts w:ascii="Arial" w:hAnsi="Arial" w:cs="Arial"/>
        </w:rPr>
        <w:t>vodonosnika</w:t>
      </w:r>
      <w:proofErr w:type="spellEnd"/>
      <w:r w:rsidRPr="00686829">
        <w:rPr>
          <w:rFonts w:ascii="Arial" w:hAnsi="Arial" w:cs="Arial"/>
        </w:rPr>
        <w:t xml:space="preserve"> s </w:t>
      </w:r>
      <w:proofErr w:type="spellStart"/>
      <w:r w:rsidRPr="00686829">
        <w:rPr>
          <w:rFonts w:ascii="Arial" w:hAnsi="Arial" w:cs="Arial"/>
        </w:rPr>
        <w:t>pukotinskom</w:t>
      </w:r>
      <w:proofErr w:type="spellEnd"/>
      <w:r w:rsidRPr="00686829">
        <w:rPr>
          <w:rFonts w:ascii="Arial" w:hAnsi="Arial" w:cs="Arial"/>
        </w:rPr>
        <w:t xml:space="preserve"> i </w:t>
      </w:r>
      <w:proofErr w:type="spellStart"/>
      <w:r w:rsidRPr="00686829">
        <w:rPr>
          <w:rFonts w:ascii="Arial" w:hAnsi="Arial" w:cs="Arial"/>
        </w:rPr>
        <w:t>pukotinsko</w:t>
      </w:r>
      <w:proofErr w:type="spellEnd"/>
      <w:r w:rsidRPr="00686829">
        <w:rPr>
          <w:rFonts w:ascii="Arial" w:hAnsi="Arial" w:cs="Arial"/>
        </w:rPr>
        <w:t>-</w:t>
      </w:r>
      <w:proofErr w:type="spellStart"/>
      <w:r w:rsidRPr="00686829">
        <w:rPr>
          <w:rFonts w:ascii="Arial" w:hAnsi="Arial" w:cs="Arial"/>
        </w:rPr>
        <w:t>kaveroznom</w:t>
      </w:r>
      <w:proofErr w:type="spellEnd"/>
      <w:r w:rsidRPr="00686829">
        <w:rPr>
          <w:rFonts w:ascii="Arial" w:hAnsi="Arial" w:cs="Arial"/>
        </w:rPr>
        <w:t xml:space="preserve"> poroznosti</w:t>
      </w:r>
      <w:r w:rsidR="00A27417" w:rsidRPr="00686829">
        <w:rPr>
          <w:rFonts w:ascii="Arial" w:hAnsi="Arial" w:cs="Arial"/>
        </w:rPr>
        <w:t xml:space="preserve"> </w:t>
      </w:r>
    </w:p>
    <w:p w:rsidR="009A6030" w:rsidRPr="00686829" w:rsidRDefault="009A6030" w:rsidP="000461B7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ab/>
        <w:t>Prema stupnju opasnosti od onečišćenja i drugih štetnih utjecaja koji mogu nepovoljno djelovati na ka</w:t>
      </w:r>
      <w:r w:rsidR="00A27417" w:rsidRPr="00686829">
        <w:rPr>
          <w:rFonts w:ascii="Arial" w:hAnsi="Arial" w:cs="Arial"/>
        </w:rPr>
        <w:t>k</w:t>
      </w:r>
      <w:r w:rsidRPr="00686829">
        <w:rPr>
          <w:rFonts w:ascii="Arial" w:hAnsi="Arial" w:cs="Arial"/>
        </w:rPr>
        <w:t>v</w:t>
      </w:r>
      <w:r w:rsidR="00A27417" w:rsidRPr="00686829">
        <w:rPr>
          <w:rFonts w:ascii="Arial" w:hAnsi="Arial" w:cs="Arial"/>
        </w:rPr>
        <w:t>o</w:t>
      </w:r>
      <w:r w:rsidRPr="00686829">
        <w:rPr>
          <w:rFonts w:ascii="Arial" w:hAnsi="Arial" w:cs="Arial"/>
        </w:rPr>
        <w:t>ću vode ili na izdašnost izvorišta, utvrđuju se slijedeće zone sanitarne zaštite:</w:t>
      </w:r>
    </w:p>
    <w:p w:rsidR="009A6030" w:rsidRPr="00686829" w:rsidRDefault="009A6030" w:rsidP="000461B7">
      <w:pPr>
        <w:jc w:val="both"/>
        <w:rPr>
          <w:rFonts w:ascii="Arial" w:hAnsi="Arial" w:cs="Arial"/>
        </w:rPr>
      </w:pPr>
    </w:p>
    <w:p w:rsidR="009A6030" w:rsidRPr="00686829" w:rsidRDefault="009A6030" w:rsidP="009A6030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Zona ograničenja – IV. zona</w:t>
      </w:r>
    </w:p>
    <w:p w:rsidR="009A6030" w:rsidRPr="00686829" w:rsidRDefault="009A6030" w:rsidP="009A6030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Zona ograničenja i nadzora – III. zona</w:t>
      </w:r>
    </w:p>
    <w:p w:rsidR="009A6030" w:rsidRPr="00686829" w:rsidRDefault="009A6030" w:rsidP="009A6030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Zona strogog ograničenja i nadzora – II. zona</w:t>
      </w:r>
    </w:p>
    <w:p w:rsidR="009A6030" w:rsidRDefault="009A6030" w:rsidP="009A6030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Zona strogog režima i nadzora – I. zona</w:t>
      </w:r>
      <w:r w:rsidR="00B00EA9" w:rsidRPr="00686829">
        <w:rPr>
          <w:rFonts w:ascii="Arial" w:hAnsi="Arial" w:cs="Arial"/>
        </w:rPr>
        <w:t>.</w:t>
      </w:r>
    </w:p>
    <w:p w:rsidR="004E2103" w:rsidRPr="00686829" w:rsidRDefault="004E2103" w:rsidP="004E2103">
      <w:pPr>
        <w:pStyle w:val="Odlomakpopisa"/>
        <w:ind w:left="1080"/>
        <w:jc w:val="both"/>
        <w:rPr>
          <w:rFonts w:ascii="Arial" w:hAnsi="Arial" w:cs="Arial"/>
        </w:rPr>
      </w:pPr>
    </w:p>
    <w:p w:rsidR="009A56AD" w:rsidRPr="00686829" w:rsidRDefault="009418F7" w:rsidP="009418F7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 xml:space="preserve">ZONA SANITARNE ZAŠTITE </w:t>
      </w:r>
    </w:p>
    <w:p w:rsidR="009418F7" w:rsidRPr="00686829" w:rsidRDefault="009418F7" w:rsidP="009418F7">
      <w:pPr>
        <w:ind w:left="1080"/>
        <w:jc w:val="both"/>
        <w:rPr>
          <w:rFonts w:ascii="Arial" w:hAnsi="Arial" w:cs="Arial"/>
        </w:rPr>
      </w:pPr>
    </w:p>
    <w:p w:rsidR="009418F7" w:rsidRDefault="009418F7" w:rsidP="009418F7">
      <w:pPr>
        <w:ind w:left="1080"/>
        <w:jc w:val="both"/>
        <w:rPr>
          <w:rFonts w:ascii="Arial" w:hAnsi="Arial" w:cs="Arial"/>
          <w:i/>
        </w:rPr>
      </w:pPr>
      <w:r w:rsidRPr="00686829">
        <w:rPr>
          <w:rFonts w:ascii="Arial" w:hAnsi="Arial" w:cs="Arial"/>
          <w:i/>
        </w:rPr>
        <w:t>Obuhvat IV. zone sanitarne zaštite</w:t>
      </w:r>
    </w:p>
    <w:p w:rsidR="004E2103" w:rsidRPr="00686829" w:rsidRDefault="004E2103" w:rsidP="009418F7">
      <w:pPr>
        <w:ind w:left="1080"/>
        <w:jc w:val="both"/>
        <w:rPr>
          <w:rFonts w:ascii="Arial" w:hAnsi="Arial" w:cs="Arial"/>
          <w:i/>
        </w:rPr>
      </w:pPr>
    </w:p>
    <w:p w:rsidR="009418F7" w:rsidRPr="00686829" w:rsidRDefault="009418F7" w:rsidP="004E2103">
      <w:pPr>
        <w:rPr>
          <w:rFonts w:ascii="Arial" w:hAnsi="Arial" w:cs="Arial"/>
          <w:b/>
        </w:rPr>
      </w:pPr>
      <w:r w:rsidRPr="00686829">
        <w:rPr>
          <w:rFonts w:ascii="Arial" w:hAnsi="Arial" w:cs="Arial"/>
          <w:b/>
        </w:rPr>
        <w:t xml:space="preserve">Članak </w:t>
      </w:r>
      <w:r w:rsidR="00840B86" w:rsidRPr="00686829">
        <w:rPr>
          <w:rFonts w:ascii="Arial" w:hAnsi="Arial" w:cs="Arial"/>
          <w:b/>
        </w:rPr>
        <w:t>7</w:t>
      </w:r>
      <w:r w:rsidRPr="00686829">
        <w:rPr>
          <w:rFonts w:ascii="Arial" w:hAnsi="Arial" w:cs="Arial"/>
          <w:b/>
        </w:rPr>
        <w:t>.</w:t>
      </w:r>
    </w:p>
    <w:p w:rsidR="009418F7" w:rsidRPr="00686829" w:rsidRDefault="009E0BDC" w:rsidP="009E0BDC">
      <w:pPr>
        <w:ind w:left="360" w:firstLine="348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IV. z</w:t>
      </w:r>
      <w:r w:rsidR="009418F7" w:rsidRPr="00686829">
        <w:rPr>
          <w:rFonts w:ascii="Arial" w:hAnsi="Arial" w:cs="Arial"/>
        </w:rPr>
        <w:t>ona sanitarne zaštite (u daljnjem tekstu: IV. zona) obuhvaća dijelove sliva od granica slivnog područja izvorišta do vanjske granice treće zone sanitarne zaštite. To je područje sliva izvora s mogućim tečenjem kroz pukotinsko i pukotinsko – kavernozno podzemlje do zahvata vode</w:t>
      </w:r>
      <w:r w:rsidR="008F3869" w:rsidRPr="00686829">
        <w:rPr>
          <w:rFonts w:ascii="Arial" w:hAnsi="Arial" w:cs="Arial"/>
        </w:rPr>
        <w:t xml:space="preserve"> u razdoblju od 10 do 50 dana u uvjetima velikih voda, odnosno, područje s kojeg su utvrđene prividne brzine podzemnih tečenja manje od 1 cm/s, kao i ukupno </w:t>
      </w:r>
      <w:proofErr w:type="spellStart"/>
      <w:r w:rsidR="008F3869" w:rsidRPr="00686829">
        <w:rPr>
          <w:rFonts w:ascii="Arial" w:hAnsi="Arial" w:cs="Arial"/>
        </w:rPr>
        <w:t>priljevno</w:t>
      </w:r>
      <w:proofErr w:type="spellEnd"/>
      <w:r w:rsidR="008F3869" w:rsidRPr="00686829">
        <w:rPr>
          <w:rFonts w:ascii="Arial" w:hAnsi="Arial" w:cs="Arial"/>
        </w:rPr>
        <w:t xml:space="preserve"> područje neovisno o dijelu napajanja koje sudjeluje u obnavljanju voda odnosnog izvorišta.</w:t>
      </w:r>
    </w:p>
    <w:p w:rsidR="008F3869" w:rsidRPr="00686829" w:rsidRDefault="008F3869" w:rsidP="009E0BDC">
      <w:pPr>
        <w:ind w:left="360" w:firstLine="348"/>
        <w:jc w:val="both"/>
        <w:rPr>
          <w:rFonts w:ascii="Arial" w:hAnsi="Arial" w:cs="Arial"/>
        </w:rPr>
      </w:pPr>
    </w:p>
    <w:p w:rsidR="009E0BDC" w:rsidRPr="00686829" w:rsidRDefault="001C751E" w:rsidP="0025113A">
      <w:pPr>
        <w:ind w:left="360" w:firstLine="348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lastRenderedPageBreak/>
        <w:t xml:space="preserve">Granice IV. zone ucrtane su na topografskoj karti mjerila </w:t>
      </w:r>
      <w:r w:rsidR="0025113A" w:rsidRPr="00686829">
        <w:rPr>
          <w:rFonts w:ascii="Arial" w:hAnsi="Arial" w:cs="Arial"/>
        </w:rPr>
        <w:t xml:space="preserve">1:25.000 </w:t>
      </w:r>
      <w:r w:rsidRPr="00686829">
        <w:rPr>
          <w:rFonts w:ascii="Arial" w:hAnsi="Arial" w:cs="Arial"/>
        </w:rPr>
        <w:t>(</w:t>
      </w:r>
      <w:r w:rsidR="0051769E" w:rsidRPr="00686829">
        <w:rPr>
          <w:rFonts w:ascii="Arial" w:hAnsi="Arial" w:cs="Arial"/>
        </w:rPr>
        <w:t>Karta 1.).</w:t>
      </w:r>
    </w:p>
    <w:p w:rsidR="0051769E" w:rsidRPr="00686829" w:rsidRDefault="0051769E" w:rsidP="0051769E">
      <w:pPr>
        <w:pStyle w:val="Odlomakpopisa"/>
        <w:ind w:left="1080"/>
        <w:jc w:val="both"/>
        <w:rPr>
          <w:rFonts w:ascii="Arial" w:hAnsi="Arial" w:cs="Arial"/>
        </w:rPr>
      </w:pPr>
    </w:p>
    <w:p w:rsidR="0051769E" w:rsidRPr="00686829" w:rsidRDefault="0051769E" w:rsidP="0051769E">
      <w:pPr>
        <w:pStyle w:val="Odlomakpopisa"/>
        <w:ind w:left="1080"/>
        <w:jc w:val="both"/>
        <w:rPr>
          <w:rFonts w:ascii="Arial" w:hAnsi="Arial" w:cs="Arial"/>
          <w:i/>
        </w:rPr>
      </w:pPr>
      <w:r w:rsidRPr="00686829">
        <w:rPr>
          <w:rFonts w:ascii="Arial" w:hAnsi="Arial" w:cs="Arial"/>
          <w:i/>
        </w:rPr>
        <w:t>Zabrane u IV. zoni</w:t>
      </w:r>
    </w:p>
    <w:p w:rsidR="0051769E" w:rsidRPr="00686829" w:rsidRDefault="0051769E" w:rsidP="0051769E">
      <w:pPr>
        <w:pStyle w:val="Odlomakpopisa"/>
        <w:ind w:left="1080"/>
        <w:jc w:val="both"/>
        <w:rPr>
          <w:rFonts w:ascii="Arial" w:hAnsi="Arial" w:cs="Arial"/>
        </w:rPr>
      </w:pPr>
    </w:p>
    <w:p w:rsidR="0051769E" w:rsidRPr="00686829" w:rsidRDefault="0051769E" w:rsidP="004E2103">
      <w:pPr>
        <w:pStyle w:val="Odlomakpopisa"/>
        <w:ind w:left="0"/>
        <w:rPr>
          <w:rFonts w:ascii="Arial" w:hAnsi="Arial" w:cs="Arial"/>
          <w:b/>
        </w:rPr>
      </w:pPr>
      <w:r w:rsidRPr="00686829">
        <w:rPr>
          <w:rFonts w:ascii="Arial" w:hAnsi="Arial" w:cs="Arial"/>
          <w:b/>
        </w:rPr>
        <w:t xml:space="preserve">Članak </w:t>
      </w:r>
      <w:r w:rsidR="00840B86" w:rsidRPr="00686829">
        <w:rPr>
          <w:rFonts w:ascii="Arial" w:hAnsi="Arial" w:cs="Arial"/>
          <w:b/>
        </w:rPr>
        <w:t>8</w:t>
      </w:r>
      <w:r w:rsidRPr="00686829">
        <w:rPr>
          <w:rFonts w:ascii="Arial" w:hAnsi="Arial" w:cs="Arial"/>
          <w:b/>
        </w:rPr>
        <w:t>.</w:t>
      </w:r>
    </w:p>
    <w:p w:rsidR="0051769E" w:rsidRPr="00686829" w:rsidRDefault="0051769E" w:rsidP="0051769E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ab/>
        <w:t>U IV. zoni zabranjuje se:</w:t>
      </w:r>
    </w:p>
    <w:p w:rsidR="0051769E" w:rsidRPr="00686829" w:rsidRDefault="0051769E" w:rsidP="000B2C74">
      <w:pPr>
        <w:pStyle w:val="Odlomakpopisa"/>
        <w:numPr>
          <w:ilvl w:val="0"/>
          <w:numId w:val="4"/>
        </w:numPr>
        <w:spacing w:before="120" w:after="120"/>
        <w:ind w:left="1077" w:hanging="357"/>
        <w:contextualSpacing w:val="0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ispuštanje nepročišćenih otpadnih voda te ispuštanje pročišćenih otp</w:t>
      </w:r>
      <w:r w:rsidR="00F60244">
        <w:rPr>
          <w:rFonts w:ascii="Arial" w:hAnsi="Arial" w:cs="Arial"/>
        </w:rPr>
        <w:t>adnih voda izravno u  podzemlje,</w:t>
      </w:r>
    </w:p>
    <w:p w:rsidR="0051769E" w:rsidRPr="00686829" w:rsidRDefault="0051769E" w:rsidP="000B2C74">
      <w:pPr>
        <w:pStyle w:val="Odlomakpopisa"/>
        <w:numPr>
          <w:ilvl w:val="0"/>
          <w:numId w:val="4"/>
        </w:numPr>
        <w:spacing w:before="120" w:after="120"/>
        <w:ind w:left="1077" w:hanging="357"/>
        <w:contextualSpacing w:val="0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građenje postrojenja za proizvodnju na osnovi baznih kemi</w:t>
      </w:r>
      <w:r w:rsidR="00D4632F" w:rsidRPr="00686829">
        <w:rPr>
          <w:rFonts w:ascii="Arial" w:hAnsi="Arial" w:cs="Arial"/>
        </w:rPr>
        <w:t>j</w:t>
      </w:r>
      <w:r w:rsidRPr="00686829">
        <w:rPr>
          <w:rFonts w:ascii="Arial" w:hAnsi="Arial" w:cs="Arial"/>
        </w:rPr>
        <w:t>skih procesa, postrojenja metalurške industrije</w:t>
      </w:r>
      <w:r w:rsidR="009979E8" w:rsidRPr="00686829">
        <w:rPr>
          <w:rFonts w:ascii="Arial" w:hAnsi="Arial" w:cs="Arial"/>
        </w:rPr>
        <w:t>, postrojenja koja koriste radioaktivne tvari i osta</w:t>
      </w:r>
      <w:r w:rsidR="00724889" w:rsidRPr="00686829">
        <w:rPr>
          <w:rFonts w:ascii="Arial" w:hAnsi="Arial" w:cs="Arial"/>
        </w:rPr>
        <w:t xml:space="preserve">lih postrojenja za proizvodnju </w:t>
      </w:r>
      <w:r w:rsidR="00686349" w:rsidRPr="00686829">
        <w:rPr>
          <w:rFonts w:ascii="Arial" w:hAnsi="Arial" w:cs="Arial"/>
        </w:rPr>
        <w:t>opasnih tvari</w:t>
      </w:r>
      <w:r w:rsidR="00840B86" w:rsidRPr="00686829">
        <w:rPr>
          <w:rFonts w:ascii="Arial" w:hAnsi="Arial" w:cs="Arial"/>
        </w:rPr>
        <w:t>,</w:t>
      </w:r>
      <w:r w:rsidR="00686349" w:rsidRPr="00686829">
        <w:rPr>
          <w:rFonts w:ascii="Arial" w:hAnsi="Arial" w:cs="Arial"/>
        </w:rPr>
        <w:t xml:space="preserve"> ostalih (drugih) onečišćujućih tvari kao i prioritetnih tvari za vode i vodni okoliš</w:t>
      </w:r>
      <w:r w:rsidR="00724889" w:rsidRPr="00686829">
        <w:rPr>
          <w:rFonts w:ascii="Arial" w:hAnsi="Arial" w:cs="Arial"/>
        </w:rPr>
        <w:t>,</w:t>
      </w:r>
    </w:p>
    <w:p w:rsidR="00724889" w:rsidRPr="00686829" w:rsidRDefault="00724889" w:rsidP="000B2C74">
      <w:pPr>
        <w:pStyle w:val="Odlomakpopisa"/>
        <w:numPr>
          <w:ilvl w:val="0"/>
          <w:numId w:val="4"/>
        </w:numPr>
        <w:spacing w:before="120" w:after="120"/>
        <w:ind w:left="1077" w:hanging="357"/>
        <w:contextualSpacing w:val="0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građenje građevina za uporabu, obradu i odlaganje opasnog otpada,</w:t>
      </w:r>
    </w:p>
    <w:p w:rsidR="00724889" w:rsidRPr="00686829" w:rsidRDefault="00724889" w:rsidP="000B2C74">
      <w:pPr>
        <w:pStyle w:val="Odlomakpopisa"/>
        <w:numPr>
          <w:ilvl w:val="0"/>
          <w:numId w:val="4"/>
        </w:numPr>
        <w:spacing w:before="120" w:after="120"/>
        <w:ind w:left="1077" w:hanging="357"/>
        <w:contextualSpacing w:val="0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građenje cjevovoda za transport tekućina koje mogu izazvati onečišćenje voda</w:t>
      </w:r>
      <w:r w:rsidR="00F60244">
        <w:rPr>
          <w:rFonts w:ascii="Arial" w:hAnsi="Arial" w:cs="Arial"/>
        </w:rPr>
        <w:t>,</w:t>
      </w:r>
      <w:r w:rsidRPr="00686829">
        <w:rPr>
          <w:rFonts w:ascii="Arial" w:hAnsi="Arial" w:cs="Arial"/>
        </w:rPr>
        <w:t xml:space="preserve"> </w:t>
      </w:r>
    </w:p>
    <w:p w:rsidR="004D4185" w:rsidRPr="00686829" w:rsidRDefault="00724889" w:rsidP="000B2C74">
      <w:pPr>
        <w:pStyle w:val="Odlomakpopisa"/>
        <w:numPr>
          <w:ilvl w:val="0"/>
          <w:numId w:val="4"/>
        </w:numPr>
        <w:spacing w:before="120" w:after="120"/>
        <w:ind w:left="1077" w:hanging="357"/>
        <w:contextualSpacing w:val="0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 xml:space="preserve">uskladištenje radioaktivnih i za vode i vodni okoliš </w:t>
      </w:r>
      <w:r w:rsidR="004D4185" w:rsidRPr="00686829">
        <w:rPr>
          <w:rFonts w:ascii="Arial" w:hAnsi="Arial" w:cs="Arial"/>
        </w:rPr>
        <w:t>opasnih tvari</w:t>
      </w:r>
      <w:r w:rsidR="00840B86" w:rsidRPr="00686829">
        <w:rPr>
          <w:rFonts w:ascii="Arial" w:hAnsi="Arial" w:cs="Arial"/>
        </w:rPr>
        <w:t>,</w:t>
      </w:r>
      <w:r w:rsidR="004D4185" w:rsidRPr="00686829">
        <w:rPr>
          <w:rFonts w:ascii="Arial" w:hAnsi="Arial" w:cs="Arial"/>
        </w:rPr>
        <w:t xml:space="preserve"> ostalih (drugih) onečišćujućih tvari kao i prioritetnih tvari, izuzev uskladištenja količina lož za potrebe domaćinstva, pogonskog goriva i maziva za poljoprivredne strojeve, ako su provedene propisane sigurnosne mjere za građenje, dovoz, punjenje, uskladištenje i uporabu,</w:t>
      </w:r>
    </w:p>
    <w:p w:rsidR="00724889" w:rsidRPr="00686829" w:rsidRDefault="00724889" w:rsidP="000B2C74">
      <w:pPr>
        <w:pStyle w:val="Odlomakpopisa"/>
        <w:numPr>
          <w:ilvl w:val="0"/>
          <w:numId w:val="4"/>
        </w:numPr>
        <w:spacing w:before="120" w:after="120"/>
        <w:ind w:left="1077" w:hanging="357"/>
        <w:contextualSpacing w:val="0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građenje</w:t>
      </w:r>
      <w:r w:rsidR="00860C0D" w:rsidRPr="00686829">
        <w:rPr>
          <w:rFonts w:ascii="Arial" w:hAnsi="Arial" w:cs="Arial"/>
        </w:rPr>
        <w:t xml:space="preserve"> </w:t>
      </w:r>
      <w:proofErr w:type="spellStart"/>
      <w:r w:rsidR="00860C0D" w:rsidRPr="00686829">
        <w:rPr>
          <w:rFonts w:ascii="Arial" w:hAnsi="Arial" w:cs="Arial"/>
        </w:rPr>
        <w:t>benziskih</w:t>
      </w:r>
      <w:proofErr w:type="spellEnd"/>
      <w:r w:rsidR="00860C0D" w:rsidRPr="00686829">
        <w:rPr>
          <w:rFonts w:ascii="Arial" w:hAnsi="Arial" w:cs="Arial"/>
        </w:rPr>
        <w:t xml:space="preserve"> postaja i drugih spremnika naftnih derivata za potrebe djelatnosti i domaćinstva bez mjera zaštite</w:t>
      </w:r>
      <w:r w:rsidR="00F60244">
        <w:rPr>
          <w:rFonts w:ascii="Arial" w:hAnsi="Arial" w:cs="Arial"/>
        </w:rPr>
        <w:t>,</w:t>
      </w:r>
    </w:p>
    <w:p w:rsidR="00860C0D" w:rsidRPr="00686829" w:rsidRDefault="00D4632F" w:rsidP="000B2C74">
      <w:pPr>
        <w:pStyle w:val="Odlomakpopisa"/>
        <w:numPr>
          <w:ilvl w:val="0"/>
          <w:numId w:val="4"/>
        </w:numPr>
        <w:spacing w:before="120" w:after="120"/>
        <w:ind w:left="1077" w:hanging="357"/>
        <w:contextualSpacing w:val="0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izvođenje istražnih i ekspl</w:t>
      </w:r>
      <w:r w:rsidR="0025113A" w:rsidRPr="00686829">
        <w:rPr>
          <w:rFonts w:ascii="Arial" w:hAnsi="Arial" w:cs="Arial"/>
        </w:rPr>
        <w:t>o</w:t>
      </w:r>
      <w:r w:rsidR="00860C0D" w:rsidRPr="00686829">
        <w:rPr>
          <w:rFonts w:ascii="Arial" w:hAnsi="Arial" w:cs="Arial"/>
        </w:rPr>
        <w:t>atacijskih bušotina za naftu, zemni plin kao i izradu podzemnih spremišta,</w:t>
      </w:r>
    </w:p>
    <w:p w:rsidR="00860C0D" w:rsidRPr="00686829" w:rsidRDefault="00860C0D" w:rsidP="000B2C74">
      <w:pPr>
        <w:pStyle w:val="Odlomakpopisa"/>
        <w:numPr>
          <w:ilvl w:val="0"/>
          <w:numId w:val="4"/>
        </w:numPr>
        <w:spacing w:before="120" w:after="120"/>
        <w:ind w:left="1077" w:hanging="357"/>
        <w:contextualSpacing w:val="0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građenje autocesta i državnih cesta, parkirališta površine 1000 m² ili većih, aerodroma i manipulativnih p</w:t>
      </w:r>
      <w:r w:rsidR="00F80703" w:rsidRPr="00686829">
        <w:rPr>
          <w:rFonts w:ascii="Arial" w:hAnsi="Arial" w:cs="Arial"/>
        </w:rPr>
        <w:t xml:space="preserve">ovršina, bez građevina odvodnje, uređaja za prikupljanje ulja imasti i odgovarajućeg sustava pročišćavanja onečišćenih </w:t>
      </w:r>
      <w:proofErr w:type="spellStart"/>
      <w:r w:rsidR="00F80703" w:rsidRPr="00686829">
        <w:rPr>
          <w:rFonts w:ascii="Arial" w:hAnsi="Arial" w:cs="Arial"/>
        </w:rPr>
        <w:t>oborinskih</w:t>
      </w:r>
      <w:proofErr w:type="spellEnd"/>
      <w:r w:rsidR="00F80703" w:rsidRPr="00686829">
        <w:rPr>
          <w:rFonts w:ascii="Arial" w:hAnsi="Arial" w:cs="Arial"/>
        </w:rPr>
        <w:t xml:space="preserve"> voda,</w:t>
      </w:r>
    </w:p>
    <w:p w:rsidR="00F80703" w:rsidRPr="00686829" w:rsidRDefault="00F80703" w:rsidP="000B2C74">
      <w:pPr>
        <w:pStyle w:val="Odlomakpopisa"/>
        <w:numPr>
          <w:ilvl w:val="0"/>
          <w:numId w:val="4"/>
        </w:numPr>
        <w:spacing w:before="120" w:after="120"/>
        <w:ind w:left="1077" w:hanging="357"/>
        <w:contextualSpacing w:val="0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skidanje pokrovnog sloja zemlje osim na mjestima izgradnje građevina koje je dopušteno graditi prema odredbama ove Odluke,</w:t>
      </w:r>
    </w:p>
    <w:p w:rsidR="00F80703" w:rsidRPr="00686829" w:rsidRDefault="00F80703" w:rsidP="000B2C74">
      <w:pPr>
        <w:pStyle w:val="Odlomakpopisa"/>
        <w:numPr>
          <w:ilvl w:val="0"/>
          <w:numId w:val="4"/>
        </w:numPr>
        <w:spacing w:before="120" w:after="120"/>
        <w:ind w:left="1077" w:hanging="357"/>
        <w:contextualSpacing w:val="0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upotr</w:t>
      </w:r>
      <w:r w:rsidR="00A066A5" w:rsidRPr="00686829">
        <w:rPr>
          <w:rFonts w:ascii="Arial" w:hAnsi="Arial" w:cs="Arial"/>
        </w:rPr>
        <w:t>e</w:t>
      </w:r>
      <w:r w:rsidRPr="00686829">
        <w:rPr>
          <w:rFonts w:ascii="Arial" w:hAnsi="Arial" w:cs="Arial"/>
        </w:rPr>
        <w:t xml:space="preserve">ba praškastih (u </w:t>
      </w:r>
      <w:proofErr w:type="spellStart"/>
      <w:r w:rsidRPr="00686829">
        <w:rPr>
          <w:rFonts w:ascii="Arial" w:hAnsi="Arial" w:cs="Arial"/>
        </w:rPr>
        <w:t>rifuzi</w:t>
      </w:r>
      <w:proofErr w:type="spellEnd"/>
      <w:r w:rsidRPr="00686829">
        <w:rPr>
          <w:rFonts w:ascii="Arial" w:hAnsi="Arial" w:cs="Arial"/>
        </w:rPr>
        <w:t>) eksploziva kod miniranja većeg opsega</w:t>
      </w:r>
      <w:r w:rsidR="00F60244">
        <w:rPr>
          <w:rFonts w:ascii="Arial" w:hAnsi="Arial" w:cs="Arial"/>
        </w:rPr>
        <w:t>.</w:t>
      </w:r>
    </w:p>
    <w:p w:rsidR="00F80703" w:rsidRDefault="00F80703" w:rsidP="00F80703">
      <w:pPr>
        <w:jc w:val="both"/>
        <w:rPr>
          <w:rFonts w:ascii="Arial" w:hAnsi="Arial" w:cs="Arial"/>
        </w:rPr>
      </w:pPr>
    </w:p>
    <w:p w:rsidR="00F80703" w:rsidRPr="00686829" w:rsidRDefault="002102C2" w:rsidP="002102C2">
      <w:pPr>
        <w:ind w:left="708"/>
        <w:jc w:val="both"/>
        <w:rPr>
          <w:rFonts w:ascii="Arial" w:hAnsi="Arial" w:cs="Arial"/>
          <w:i/>
        </w:rPr>
      </w:pPr>
      <w:r w:rsidRPr="00686829">
        <w:rPr>
          <w:rFonts w:ascii="Arial" w:hAnsi="Arial" w:cs="Arial"/>
          <w:i/>
        </w:rPr>
        <w:t>Mjere zaštite u IV. zoni</w:t>
      </w:r>
    </w:p>
    <w:p w:rsidR="002102C2" w:rsidRPr="00686829" w:rsidRDefault="002102C2" w:rsidP="002102C2">
      <w:pPr>
        <w:jc w:val="both"/>
        <w:rPr>
          <w:rFonts w:ascii="Arial" w:hAnsi="Arial" w:cs="Arial"/>
        </w:rPr>
      </w:pPr>
    </w:p>
    <w:p w:rsidR="002102C2" w:rsidRPr="00686829" w:rsidRDefault="002102C2" w:rsidP="002102C2">
      <w:pPr>
        <w:rPr>
          <w:rFonts w:ascii="Arial" w:hAnsi="Arial" w:cs="Arial"/>
          <w:b/>
        </w:rPr>
      </w:pPr>
      <w:r w:rsidRPr="00686829">
        <w:rPr>
          <w:rFonts w:ascii="Arial" w:hAnsi="Arial" w:cs="Arial"/>
          <w:b/>
        </w:rPr>
        <w:t xml:space="preserve">Članak </w:t>
      </w:r>
      <w:r w:rsidR="009C678E" w:rsidRPr="00686829">
        <w:rPr>
          <w:rFonts w:ascii="Arial" w:hAnsi="Arial" w:cs="Arial"/>
          <w:b/>
        </w:rPr>
        <w:t>9</w:t>
      </w:r>
      <w:r w:rsidRPr="00686829">
        <w:rPr>
          <w:rFonts w:ascii="Arial" w:hAnsi="Arial" w:cs="Arial"/>
          <w:b/>
        </w:rPr>
        <w:t>.</w:t>
      </w:r>
    </w:p>
    <w:p w:rsidR="002102C2" w:rsidRPr="00686829" w:rsidRDefault="002102C2" w:rsidP="002102C2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ab/>
        <w:t>Na području IV. zone mjere zaštite provode se na slijedeći način:</w:t>
      </w:r>
    </w:p>
    <w:p w:rsidR="002102C2" w:rsidRPr="00686829" w:rsidRDefault="002102C2" w:rsidP="002102C2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ab/>
      </w:r>
    </w:p>
    <w:p w:rsidR="00DF2539" w:rsidRPr="00686829" w:rsidRDefault="00DF2539" w:rsidP="00F60244">
      <w:pPr>
        <w:pStyle w:val="Odlomakpopisa"/>
        <w:numPr>
          <w:ilvl w:val="0"/>
          <w:numId w:val="15"/>
        </w:num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 xml:space="preserve">Odvodnju i pročišćavanje sanitarnih </w:t>
      </w:r>
      <w:r w:rsidR="006946FB" w:rsidRPr="00686829">
        <w:rPr>
          <w:rFonts w:ascii="Arial" w:hAnsi="Arial" w:cs="Arial"/>
        </w:rPr>
        <w:t xml:space="preserve">i tehnoloških </w:t>
      </w:r>
      <w:r w:rsidRPr="00686829">
        <w:rPr>
          <w:rFonts w:ascii="Arial" w:hAnsi="Arial" w:cs="Arial"/>
        </w:rPr>
        <w:t xml:space="preserve">otpadnih voda, </w:t>
      </w:r>
      <w:r w:rsidR="00A066A5" w:rsidRPr="00686829">
        <w:rPr>
          <w:rFonts w:ascii="Arial" w:hAnsi="Arial" w:cs="Arial"/>
        </w:rPr>
        <w:t xml:space="preserve">s obzirom da je područje zone izvan aglomeracije, </w:t>
      </w:r>
      <w:r w:rsidRPr="00686829">
        <w:rPr>
          <w:rFonts w:ascii="Arial" w:hAnsi="Arial" w:cs="Arial"/>
        </w:rPr>
        <w:t>rješavati individualn</w:t>
      </w:r>
      <w:r w:rsidR="008F2776" w:rsidRPr="00686829">
        <w:rPr>
          <w:rFonts w:ascii="Arial" w:hAnsi="Arial" w:cs="Arial"/>
        </w:rPr>
        <w:t>im sustavima</w:t>
      </w:r>
      <w:r w:rsidRPr="00686829">
        <w:rPr>
          <w:rFonts w:ascii="Arial" w:hAnsi="Arial" w:cs="Arial"/>
        </w:rPr>
        <w:t xml:space="preserve"> uz primjenu sljedećeg stupnja pročišćavanja:</w:t>
      </w:r>
    </w:p>
    <w:p w:rsidR="00D26F18" w:rsidRPr="00686829" w:rsidRDefault="00C72001" w:rsidP="00F60244">
      <w:pPr>
        <w:pStyle w:val="Odlomakpopisa"/>
        <w:numPr>
          <w:ilvl w:val="0"/>
          <w:numId w:val="4"/>
        </w:numPr>
        <w:ind w:left="1440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d</w:t>
      </w:r>
      <w:r w:rsidR="00DF2539" w:rsidRPr="00686829">
        <w:rPr>
          <w:rFonts w:ascii="Arial" w:hAnsi="Arial" w:cs="Arial"/>
        </w:rPr>
        <w:t xml:space="preserve">o 50 ES </w:t>
      </w:r>
      <w:r w:rsidR="00D26F18" w:rsidRPr="00686829">
        <w:rPr>
          <w:rFonts w:ascii="Arial" w:hAnsi="Arial" w:cs="Arial"/>
        </w:rPr>
        <w:t>odgovarajuće pročišćavanje (može i trokomorna, tipska septička jama)</w:t>
      </w:r>
    </w:p>
    <w:p w:rsidR="002102C2" w:rsidRPr="00686829" w:rsidRDefault="00C72001" w:rsidP="00F60244">
      <w:pPr>
        <w:pStyle w:val="Odlomakpopisa"/>
        <w:numPr>
          <w:ilvl w:val="0"/>
          <w:numId w:val="4"/>
        </w:numPr>
        <w:ind w:left="1440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od</w:t>
      </w:r>
      <w:r w:rsidR="00D26F18" w:rsidRPr="00686829">
        <w:rPr>
          <w:rFonts w:ascii="Arial" w:hAnsi="Arial" w:cs="Arial"/>
        </w:rPr>
        <w:t xml:space="preserve"> 50 ES do 2000 ES drugi stupanj pročišćavanja</w:t>
      </w:r>
      <w:r w:rsidRPr="00686829">
        <w:rPr>
          <w:rFonts w:ascii="Arial" w:hAnsi="Arial" w:cs="Arial"/>
        </w:rPr>
        <w:t xml:space="preserve">. </w:t>
      </w:r>
      <w:r w:rsidR="00D62405" w:rsidRPr="00686829">
        <w:rPr>
          <w:rFonts w:ascii="Arial" w:hAnsi="Arial" w:cs="Arial"/>
        </w:rPr>
        <w:t xml:space="preserve"> </w:t>
      </w:r>
    </w:p>
    <w:p w:rsidR="00276414" w:rsidRPr="00686829" w:rsidRDefault="00276414" w:rsidP="00F60244">
      <w:pPr>
        <w:ind w:left="1134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 xml:space="preserve">Pročišćene otpadne vode moguće je ispuštati neizravno u podzemne vode procjeđivanjem kroz tlo putem </w:t>
      </w:r>
      <w:proofErr w:type="spellStart"/>
      <w:r w:rsidRPr="00686829">
        <w:rPr>
          <w:rFonts w:ascii="Arial" w:hAnsi="Arial" w:cs="Arial"/>
        </w:rPr>
        <w:t>upojnih</w:t>
      </w:r>
      <w:proofErr w:type="spellEnd"/>
      <w:r w:rsidRPr="00686829">
        <w:rPr>
          <w:rFonts w:ascii="Arial" w:hAnsi="Arial" w:cs="Arial"/>
        </w:rPr>
        <w:t xml:space="preserve"> građevina</w:t>
      </w:r>
      <w:r w:rsidR="00C72001" w:rsidRPr="00686829">
        <w:rPr>
          <w:rFonts w:ascii="Arial" w:hAnsi="Arial" w:cs="Arial"/>
        </w:rPr>
        <w:t>.</w:t>
      </w:r>
      <w:r w:rsidR="00A066A5" w:rsidRPr="00686829">
        <w:rPr>
          <w:rFonts w:ascii="Arial" w:hAnsi="Arial" w:cs="Arial"/>
        </w:rPr>
        <w:t xml:space="preserve"> </w:t>
      </w:r>
      <w:r w:rsidR="008F2776" w:rsidRPr="00686829">
        <w:rPr>
          <w:rFonts w:ascii="Arial" w:hAnsi="Arial" w:cs="Arial"/>
        </w:rPr>
        <w:t>Održavanje individualnih sustava odvodnje i zbrinjavanje o</w:t>
      </w:r>
      <w:r w:rsidR="00A066A5" w:rsidRPr="00686829">
        <w:rPr>
          <w:rFonts w:ascii="Arial" w:hAnsi="Arial" w:cs="Arial"/>
        </w:rPr>
        <w:t>tpadn</w:t>
      </w:r>
      <w:r w:rsidR="008F2776" w:rsidRPr="00686829">
        <w:rPr>
          <w:rFonts w:ascii="Arial" w:hAnsi="Arial" w:cs="Arial"/>
        </w:rPr>
        <w:t>og</w:t>
      </w:r>
      <w:r w:rsidR="00A066A5" w:rsidRPr="00686829">
        <w:rPr>
          <w:rFonts w:ascii="Arial" w:hAnsi="Arial" w:cs="Arial"/>
        </w:rPr>
        <w:t xml:space="preserve"> mulj</w:t>
      </w:r>
      <w:r w:rsidR="008F2776" w:rsidRPr="00686829">
        <w:rPr>
          <w:rFonts w:ascii="Arial" w:hAnsi="Arial" w:cs="Arial"/>
        </w:rPr>
        <w:t>a</w:t>
      </w:r>
      <w:r w:rsidR="00A066A5" w:rsidRPr="00686829">
        <w:rPr>
          <w:rFonts w:ascii="Arial" w:hAnsi="Arial" w:cs="Arial"/>
        </w:rPr>
        <w:t xml:space="preserve"> iz postupka pročišćavanja otpadnih voda </w:t>
      </w:r>
      <w:r w:rsidR="008F2776" w:rsidRPr="00686829">
        <w:rPr>
          <w:rFonts w:ascii="Arial" w:hAnsi="Arial" w:cs="Arial"/>
        </w:rPr>
        <w:t xml:space="preserve">rješavati </w:t>
      </w:r>
      <w:r w:rsidR="00A066A5" w:rsidRPr="00686829">
        <w:rPr>
          <w:rFonts w:ascii="Arial" w:hAnsi="Arial" w:cs="Arial"/>
        </w:rPr>
        <w:t xml:space="preserve">sukladno </w:t>
      </w:r>
      <w:r w:rsidR="009C678E" w:rsidRPr="00686829">
        <w:rPr>
          <w:rFonts w:ascii="Arial" w:hAnsi="Arial" w:cs="Arial"/>
        </w:rPr>
        <w:t>o</w:t>
      </w:r>
      <w:r w:rsidR="00A066A5" w:rsidRPr="00686829">
        <w:rPr>
          <w:rFonts w:ascii="Arial" w:hAnsi="Arial" w:cs="Arial"/>
        </w:rPr>
        <w:t xml:space="preserve">dluci </w:t>
      </w:r>
      <w:r w:rsidR="008F2776" w:rsidRPr="00686829">
        <w:rPr>
          <w:rFonts w:ascii="Arial" w:hAnsi="Arial" w:cs="Arial"/>
        </w:rPr>
        <w:t>o odvodnji otpadnih voda i drugim posebnim propisima</w:t>
      </w:r>
      <w:r w:rsidR="008815B1" w:rsidRPr="00686829">
        <w:rPr>
          <w:rFonts w:ascii="Arial" w:hAnsi="Arial" w:cs="Arial"/>
        </w:rPr>
        <w:t>.</w:t>
      </w:r>
    </w:p>
    <w:p w:rsidR="00C72001" w:rsidRPr="00686829" w:rsidRDefault="00C72001" w:rsidP="00C72001">
      <w:pPr>
        <w:pStyle w:val="Odlomakpopisa"/>
        <w:rPr>
          <w:rFonts w:ascii="Arial" w:hAnsi="Arial" w:cs="Arial"/>
        </w:rPr>
      </w:pPr>
    </w:p>
    <w:p w:rsidR="004D4185" w:rsidRPr="00F60244" w:rsidRDefault="004D4185" w:rsidP="00F60244">
      <w:pPr>
        <w:pStyle w:val="Odlomakpopisa"/>
        <w:numPr>
          <w:ilvl w:val="0"/>
          <w:numId w:val="15"/>
        </w:numPr>
        <w:jc w:val="both"/>
        <w:rPr>
          <w:rFonts w:ascii="Arial" w:hAnsi="Arial" w:cs="Arial"/>
        </w:rPr>
      </w:pPr>
      <w:r w:rsidRPr="00F60244">
        <w:rPr>
          <w:rFonts w:ascii="Arial" w:hAnsi="Arial" w:cs="Arial"/>
        </w:rPr>
        <w:t xml:space="preserve">U gospodarskim objektima koja koriste </w:t>
      </w:r>
      <w:r w:rsidR="009C678E" w:rsidRPr="00F60244">
        <w:rPr>
          <w:rFonts w:ascii="Arial" w:hAnsi="Arial" w:cs="Arial"/>
        </w:rPr>
        <w:t>opasne tvari,</w:t>
      </w:r>
      <w:r w:rsidRPr="00F60244">
        <w:rPr>
          <w:rFonts w:ascii="Arial" w:hAnsi="Arial" w:cs="Arial"/>
        </w:rPr>
        <w:t xml:space="preserve"> ostale (druge) onečišćujuće tvari kao i prioritetnih tvari:</w:t>
      </w:r>
    </w:p>
    <w:p w:rsidR="004D4185" w:rsidRPr="00686829" w:rsidRDefault="004D4185" w:rsidP="00F60244">
      <w:pPr>
        <w:pStyle w:val="Odlomakpopisa"/>
        <w:numPr>
          <w:ilvl w:val="0"/>
          <w:numId w:val="4"/>
        </w:numPr>
        <w:ind w:left="1440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lastRenderedPageBreak/>
        <w:t xml:space="preserve">skladištiti u zatvorenom prostoru u </w:t>
      </w:r>
      <w:proofErr w:type="spellStart"/>
      <w:r w:rsidRPr="00686829">
        <w:rPr>
          <w:rFonts w:ascii="Arial" w:hAnsi="Arial" w:cs="Arial"/>
        </w:rPr>
        <w:t>orginalnoj</w:t>
      </w:r>
      <w:proofErr w:type="spellEnd"/>
      <w:r w:rsidRPr="00686829">
        <w:rPr>
          <w:rFonts w:ascii="Arial" w:hAnsi="Arial" w:cs="Arial"/>
        </w:rPr>
        <w:t xml:space="preserve"> ambalaži ili u nadzemnim spremnicima u prihvatnom bazenu,</w:t>
      </w:r>
    </w:p>
    <w:p w:rsidR="004D4185" w:rsidRPr="00686829" w:rsidRDefault="004D4185" w:rsidP="00F60244">
      <w:pPr>
        <w:pStyle w:val="Odlomakpopisa"/>
        <w:numPr>
          <w:ilvl w:val="0"/>
          <w:numId w:val="4"/>
        </w:numPr>
        <w:ind w:left="1440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manipulaciju navedenim tvarima obavljati isključivo na mjestima koja imaju izgrađen propisani sustav zaštite (natkriveni prostor, nepropusna podloga, prihvatni bazen),</w:t>
      </w:r>
    </w:p>
    <w:p w:rsidR="004D4185" w:rsidRPr="00686829" w:rsidRDefault="004D4185" w:rsidP="00F60244">
      <w:pPr>
        <w:pStyle w:val="Odlomakpopisa"/>
        <w:numPr>
          <w:ilvl w:val="0"/>
          <w:numId w:val="4"/>
        </w:numPr>
        <w:ind w:left="1440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 xml:space="preserve">periodično obavljati kontrole radi </w:t>
      </w:r>
      <w:proofErr w:type="spellStart"/>
      <w:r w:rsidRPr="00686829">
        <w:rPr>
          <w:rFonts w:ascii="Arial" w:hAnsi="Arial" w:cs="Arial"/>
        </w:rPr>
        <w:t>indentifikacije</w:t>
      </w:r>
      <w:proofErr w:type="spellEnd"/>
      <w:r w:rsidRPr="00686829">
        <w:rPr>
          <w:rFonts w:ascii="Arial" w:hAnsi="Arial" w:cs="Arial"/>
        </w:rPr>
        <w:t xml:space="preserve"> mogućih mjesta propuštanja (procjeđivanja) opasnih tvari</w:t>
      </w:r>
      <w:r w:rsidR="009C678E" w:rsidRPr="00686829">
        <w:rPr>
          <w:rFonts w:ascii="Arial" w:hAnsi="Arial" w:cs="Arial"/>
        </w:rPr>
        <w:t>,</w:t>
      </w:r>
      <w:r w:rsidRPr="00686829">
        <w:rPr>
          <w:rFonts w:ascii="Arial" w:hAnsi="Arial" w:cs="Arial"/>
        </w:rPr>
        <w:t xml:space="preserve"> ostalih (drugih) onečišćujućih</w:t>
      </w:r>
      <w:r w:rsidR="000B2C74">
        <w:rPr>
          <w:rFonts w:ascii="Arial" w:hAnsi="Arial" w:cs="Arial"/>
        </w:rPr>
        <w:t xml:space="preserve"> tvari kao i prioritetnih tvari.</w:t>
      </w:r>
      <w:r w:rsidRPr="00686829">
        <w:rPr>
          <w:rFonts w:ascii="Arial" w:hAnsi="Arial" w:cs="Arial"/>
        </w:rPr>
        <w:t xml:space="preserve"> </w:t>
      </w:r>
    </w:p>
    <w:p w:rsidR="004D4185" w:rsidRPr="00686829" w:rsidRDefault="004D4185" w:rsidP="004D4185">
      <w:pPr>
        <w:pStyle w:val="Odlomakpopisa"/>
        <w:ind w:left="1440"/>
        <w:jc w:val="both"/>
        <w:rPr>
          <w:rFonts w:ascii="Arial" w:hAnsi="Arial" w:cs="Arial"/>
        </w:rPr>
      </w:pPr>
    </w:p>
    <w:p w:rsidR="004D4185" w:rsidRPr="00686829" w:rsidRDefault="004D4185" w:rsidP="00F60244">
      <w:pPr>
        <w:pStyle w:val="Odlomakpopisa"/>
        <w:numPr>
          <w:ilvl w:val="0"/>
          <w:numId w:val="15"/>
        </w:num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 xml:space="preserve">Spremnici naftnih derivata za potrebe djelatnosti i domaćinstva moraju biti </w:t>
      </w:r>
      <w:proofErr w:type="spellStart"/>
      <w:r w:rsidRPr="00686829">
        <w:rPr>
          <w:rFonts w:ascii="Arial" w:hAnsi="Arial" w:cs="Arial"/>
        </w:rPr>
        <w:t>dvostjenski</w:t>
      </w:r>
      <w:proofErr w:type="spellEnd"/>
      <w:r w:rsidRPr="00686829">
        <w:rPr>
          <w:rFonts w:ascii="Arial" w:hAnsi="Arial" w:cs="Arial"/>
        </w:rPr>
        <w:t xml:space="preserve"> ili </w:t>
      </w:r>
      <w:proofErr w:type="spellStart"/>
      <w:r w:rsidRPr="00686829">
        <w:rPr>
          <w:rFonts w:ascii="Arial" w:hAnsi="Arial" w:cs="Arial"/>
        </w:rPr>
        <w:t>jednostjenski</w:t>
      </w:r>
      <w:proofErr w:type="spellEnd"/>
      <w:r w:rsidRPr="00686829">
        <w:rPr>
          <w:rFonts w:ascii="Arial" w:hAnsi="Arial" w:cs="Arial"/>
        </w:rPr>
        <w:t xml:space="preserve"> u </w:t>
      </w:r>
      <w:proofErr w:type="spellStart"/>
      <w:r w:rsidRPr="00686829">
        <w:rPr>
          <w:rFonts w:ascii="Arial" w:hAnsi="Arial" w:cs="Arial"/>
        </w:rPr>
        <w:t>tankvani</w:t>
      </w:r>
      <w:proofErr w:type="spellEnd"/>
      <w:r w:rsidRPr="00686829">
        <w:rPr>
          <w:rFonts w:ascii="Arial" w:hAnsi="Arial" w:cs="Arial"/>
        </w:rPr>
        <w:t>, a ako su ukopani, s dvostrukom stjenkom i uređajem za automatsko de</w:t>
      </w:r>
      <w:r w:rsidR="000B2C74">
        <w:rPr>
          <w:rFonts w:ascii="Arial" w:hAnsi="Arial" w:cs="Arial"/>
        </w:rPr>
        <w:t>tektiranje i dojavu propuštanja.</w:t>
      </w:r>
    </w:p>
    <w:p w:rsidR="0003541A" w:rsidRPr="00686829" w:rsidRDefault="0003541A" w:rsidP="0003541A">
      <w:pPr>
        <w:pStyle w:val="Odlomakpopisa"/>
        <w:ind w:left="1080"/>
        <w:jc w:val="both"/>
        <w:rPr>
          <w:rFonts w:ascii="Arial" w:hAnsi="Arial" w:cs="Arial"/>
        </w:rPr>
      </w:pPr>
    </w:p>
    <w:p w:rsidR="004D4185" w:rsidRPr="00686829" w:rsidRDefault="004D4185" w:rsidP="00F60244">
      <w:pPr>
        <w:pStyle w:val="Odlomakpopisa"/>
        <w:numPr>
          <w:ilvl w:val="0"/>
          <w:numId w:val="15"/>
        </w:num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Trafostanice s uljnim transformatorom moraju imati vodonepropusnu uljnu jamu. Trafostanice s količinom transformatorskog ulja većom od 600 l moraju biti i</w:t>
      </w:r>
      <w:r w:rsidR="000B2C74">
        <w:rPr>
          <w:rFonts w:ascii="Arial" w:hAnsi="Arial" w:cs="Arial"/>
        </w:rPr>
        <w:t>zgrađene s dvostrukom barijerom.</w:t>
      </w:r>
    </w:p>
    <w:p w:rsidR="004D4185" w:rsidRPr="00686829" w:rsidRDefault="004D4185" w:rsidP="004D4185">
      <w:pPr>
        <w:pStyle w:val="Odlomakpopisa"/>
        <w:ind w:left="1080"/>
        <w:jc w:val="both"/>
        <w:rPr>
          <w:rFonts w:ascii="Arial" w:hAnsi="Arial" w:cs="Arial"/>
        </w:rPr>
      </w:pPr>
    </w:p>
    <w:p w:rsidR="004D4185" w:rsidRPr="00686829" w:rsidRDefault="004D4185" w:rsidP="00F60244">
      <w:pPr>
        <w:pStyle w:val="Odlomakpopisa"/>
        <w:numPr>
          <w:ilvl w:val="0"/>
          <w:numId w:val="15"/>
        </w:num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 xml:space="preserve">Prijevoz opasnih tvari mora se obavljati uz propisane mjere zaštite u skladu s važećim propisima o prijevozu </w:t>
      </w:r>
      <w:r w:rsidR="000B2C74">
        <w:rPr>
          <w:rFonts w:ascii="Arial" w:hAnsi="Arial" w:cs="Arial"/>
        </w:rPr>
        <w:t>opasnih tvari.</w:t>
      </w:r>
    </w:p>
    <w:p w:rsidR="004D4185" w:rsidRPr="00686829" w:rsidRDefault="004D4185" w:rsidP="004D4185">
      <w:pPr>
        <w:pStyle w:val="Odlomakpopisa"/>
        <w:ind w:left="1080"/>
        <w:jc w:val="both"/>
        <w:rPr>
          <w:rFonts w:ascii="Arial" w:hAnsi="Arial" w:cs="Arial"/>
        </w:rPr>
      </w:pPr>
    </w:p>
    <w:p w:rsidR="004D4185" w:rsidRPr="00686829" w:rsidRDefault="004D4185" w:rsidP="00F60244">
      <w:pPr>
        <w:pStyle w:val="Odlomakpopisa"/>
        <w:numPr>
          <w:ilvl w:val="0"/>
          <w:numId w:val="15"/>
        </w:num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 xml:space="preserve">Uporaba pesticida mora biti skladu sa </w:t>
      </w:r>
      <w:r w:rsidR="0003541A" w:rsidRPr="00686829">
        <w:rPr>
          <w:rFonts w:ascii="Arial" w:hAnsi="Arial"/>
        </w:rPr>
        <w:t>važećim</w:t>
      </w:r>
      <w:r w:rsidR="001C5D11" w:rsidRPr="00686829">
        <w:rPr>
          <w:rFonts w:ascii="Arial" w:hAnsi="Arial" w:cs="Arial"/>
        </w:rPr>
        <w:t xml:space="preserve"> propisom </w:t>
      </w:r>
      <w:r w:rsidRPr="00686829">
        <w:rPr>
          <w:rFonts w:ascii="Arial" w:hAnsi="Arial" w:cs="Arial"/>
        </w:rPr>
        <w:t>o uspostavi akcijskog okvira za postizanje održive uporabe pesticida</w:t>
      </w:r>
      <w:r w:rsidR="000B2C74">
        <w:rPr>
          <w:rFonts w:ascii="Arial" w:hAnsi="Arial" w:cs="Arial"/>
        </w:rPr>
        <w:t>.</w:t>
      </w:r>
    </w:p>
    <w:p w:rsidR="004D4185" w:rsidRPr="00686829" w:rsidRDefault="004D4185" w:rsidP="004D4185">
      <w:pPr>
        <w:pStyle w:val="Odlomakpopisa"/>
        <w:ind w:left="1080"/>
        <w:jc w:val="both"/>
        <w:rPr>
          <w:rFonts w:ascii="Arial" w:hAnsi="Arial" w:cs="Arial"/>
        </w:rPr>
      </w:pPr>
    </w:p>
    <w:p w:rsidR="004D4185" w:rsidRPr="00686829" w:rsidRDefault="004D4185" w:rsidP="00F60244">
      <w:pPr>
        <w:pStyle w:val="Odlomakpopisa"/>
        <w:numPr>
          <w:ilvl w:val="0"/>
          <w:numId w:val="15"/>
        </w:num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Sva područja s velikim rizicima od erozije nastalih kao posljedica antropogenog djelovanja treba urediti pošumljavanjem i zatrpavanjem.</w:t>
      </w:r>
    </w:p>
    <w:p w:rsidR="00C72001" w:rsidRPr="00686829" w:rsidRDefault="00C72001" w:rsidP="003A5D59">
      <w:pPr>
        <w:jc w:val="both"/>
        <w:rPr>
          <w:rFonts w:ascii="Arial" w:hAnsi="Arial" w:cs="Arial"/>
        </w:rPr>
      </w:pPr>
    </w:p>
    <w:p w:rsidR="003A5D59" w:rsidRPr="00686829" w:rsidRDefault="003A5D59" w:rsidP="003A5D59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III. ZONA SANITARNE ZAŠTITE</w:t>
      </w:r>
    </w:p>
    <w:p w:rsidR="003A5D59" w:rsidRPr="00686829" w:rsidRDefault="003A5D59" w:rsidP="003A5D59">
      <w:pPr>
        <w:jc w:val="both"/>
        <w:rPr>
          <w:rFonts w:ascii="Arial" w:hAnsi="Arial" w:cs="Arial"/>
        </w:rPr>
      </w:pPr>
    </w:p>
    <w:p w:rsidR="003A5D59" w:rsidRPr="00686829" w:rsidRDefault="003A5D59" w:rsidP="003A5D59">
      <w:pPr>
        <w:jc w:val="both"/>
        <w:rPr>
          <w:rFonts w:ascii="Arial" w:hAnsi="Arial" w:cs="Arial"/>
          <w:i/>
        </w:rPr>
      </w:pPr>
      <w:r w:rsidRPr="00686829">
        <w:rPr>
          <w:rFonts w:ascii="Arial" w:hAnsi="Arial" w:cs="Arial"/>
          <w:i/>
        </w:rPr>
        <w:tab/>
        <w:t>Obuhvat III. zone sanitarne zaštite</w:t>
      </w:r>
    </w:p>
    <w:p w:rsidR="003A5D59" w:rsidRPr="00686829" w:rsidRDefault="003A5D59" w:rsidP="003A5D59">
      <w:pPr>
        <w:jc w:val="both"/>
        <w:rPr>
          <w:rFonts w:ascii="Arial" w:hAnsi="Arial" w:cs="Arial"/>
        </w:rPr>
      </w:pPr>
    </w:p>
    <w:p w:rsidR="003A5D59" w:rsidRPr="00686829" w:rsidRDefault="009C678E" w:rsidP="003A5D59">
      <w:pPr>
        <w:rPr>
          <w:rFonts w:ascii="Arial" w:hAnsi="Arial" w:cs="Arial"/>
          <w:b/>
        </w:rPr>
      </w:pPr>
      <w:r w:rsidRPr="00686829">
        <w:rPr>
          <w:rFonts w:ascii="Arial" w:hAnsi="Arial" w:cs="Arial"/>
          <w:b/>
        </w:rPr>
        <w:t>Članak 10</w:t>
      </w:r>
      <w:r w:rsidR="003A5D59" w:rsidRPr="00686829">
        <w:rPr>
          <w:rFonts w:ascii="Arial" w:hAnsi="Arial" w:cs="Arial"/>
          <w:b/>
        </w:rPr>
        <w:t>.</w:t>
      </w:r>
    </w:p>
    <w:p w:rsidR="00F4047F" w:rsidRPr="00686829" w:rsidRDefault="00F4047F" w:rsidP="00F4047F">
      <w:pPr>
        <w:ind w:firstLine="708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III.</w:t>
      </w:r>
      <w:r w:rsidR="00C72001" w:rsidRPr="00686829">
        <w:rPr>
          <w:rFonts w:ascii="Arial" w:hAnsi="Arial" w:cs="Arial"/>
        </w:rPr>
        <w:t xml:space="preserve"> </w:t>
      </w:r>
      <w:r w:rsidRPr="00686829">
        <w:rPr>
          <w:rFonts w:ascii="Arial" w:hAnsi="Arial" w:cs="Arial"/>
        </w:rPr>
        <w:t xml:space="preserve">zona sanitarne zaštite izvorišta (u daljnjem tekstu: III. zona) obuhvaća dijelove slivova od vanjskih granica II. zone do granica s koje je moguće tečenje kroz podzemlje do vodozahvata u </w:t>
      </w:r>
      <w:r w:rsidR="00F70936" w:rsidRPr="00686829">
        <w:rPr>
          <w:rFonts w:ascii="Arial" w:hAnsi="Arial" w:cs="Arial"/>
        </w:rPr>
        <w:t>razdoblju od 1 do 10 dana u uvje</w:t>
      </w:r>
      <w:r w:rsidRPr="00686829">
        <w:rPr>
          <w:rFonts w:ascii="Arial" w:hAnsi="Arial" w:cs="Arial"/>
        </w:rPr>
        <w:t>tima velikih voda, odnosno područja s kojih su utvrđene prividne brzine podzemnih tečenja od 1 do 3 cm/s, odnosno područje koje obuhvaća pretežiti dio slivnog područja (klasični statističko-hidrogeološki sliv).</w:t>
      </w:r>
    </w:p>
    <w:p w:rsidR="00054709" w:rsidRPr="00686829" w:rsidRDefault="00054709" w:rsidP="00F4047F">
      <w:pPr>
        <w:ind w:firstLine="708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Granice III.</w:t>
      </w:r>
      <w:r w:rsidR="001C1205" w:rsidRPr="00686829">
        <w:rPr>
          <w:rFonts w:ascii="Arial" w:hAnsi="Arial" w:cs="Arial"/>
        </w:rPr>
        <w:t xml:space="preserve"> </w:t>
      </w:r>
      <w:r w:rsidRPr="00686829">
        <w:rPr>
          <w:rFonts w:ascii="Arial" w:hAnsi="Arial" w:cs="Arial"/>
        </w:rPr>
        <w:t>zone ucrtane su na topografskoj karti mjerila 1:25</w:t>
      </w:r>
      <w:r w:rsidR="00C72001" w:rsidRPr="00686829">
        <w:rPr>
          <w:rFonts w:ascii="Arial" w:hAnsi="Arial" w:cs="Arial"/>
        </w:rPr>
        <w:t>.000 (Karta</w:t>
      </w:r>
      <w:r w:rsidRPr="00686829">
        <w:rPr>
          <w:rFonts w:ascii="Arial" w:hAnsi="Arial" w:cs="Arial"/>
        </w:rPr>
        <w:t xml:space="preserve"> </w:t>
      </w:r>
      <w:r w:rsidR="00C72001" w:rsidRPr="00686829">
        <w:rPr>
          <w:rFonts w:ascii="Arial" w:hAnsi="Arial" w:cs="Arial"/>
        </w:rPr>
        <w:t>1.</w:t>
      </w:r>
      <w:r w:rsidRPr="00686829">
        <w:rPr>
          <w:rFonts w:ascii="Arial" w:hAnsi="Arial" w:cs="Arial"/>
        </w:rPr>
        <w:t>).</w:t>
      </w:r>
    </w:p>
    <w:p w:rsidR="00054709" w:rsidRPr="00686829" w:rsidRDefault="00054709" w:rsidP="00F4047F">
      <w:pPr>
        <w:ind w:firstLine="708"/>
        <w:jc w:val="both"/>
        <w:rPr>
          <w:rFonts w:ascii="Arial" w:hAnsi="Arial" w:cs="Arial"/>
        </w:rPr>
      </w:pPr>
    </w:p>
    <w:p w:rsidR="00054709" w:rsidRPr="00686829" w:rsidRDefault="00C6171F" w:rsidP="00F4047F">
      <w:pPr>
        <w:ind w:firstLine="708"/>
        <w:jc w:val="both"/>
        <w:rPr>
          <w:rFonts w:ascii="Arial" w:hAnsi="Arial" w:cs="Arial"/>
          <w:i/>
        </w:rPr>
      </w:pPr>
      <w:r w:rsidRPr="00686829">
        <w:rPr>
          <w:rFonts w:ascii="Arial" w:hAnsi="Arial" w:cs="Arial"/>
          <w:i/>
        </w:rPr>
        <w:t>Zabrane u III.</w:t>
      </w:r>
      <w:r w:rsidR="00054709" w:rsidRPr="00686829">
        <w:rPr>
          <w:rFonts w:ascii="Arial" w:hAnsi="Arial" w:cs="Arial"/>
          <w:i/>
        </w:rPr>
        <w:t>zoni</w:t>
      </w:r>
    </w:p>
    <w:p w:rsidR="00054709" w:rsidRPr="00686829" w:rsidRDefault="00054709" w:rsidP="00F4047F">
      <w:pPr>
        <w:ind w:firstLine="708"/>
        <w:jc w:val="both"/>
        <w:rPr>
          <w:rFonts w:ascii="Arial" w:hAnsi="Arial" w:cs="Arial"/>
        </w:rPr>
      </w:pPr>
    </w:p>
    <w:p w:rsidR="00054709" w:rsidRPr="00686829" w:rsidRDefault="00054709" w:rsidP="00C72001">
      <w:pPr>
        <w:rPr>
          <w:rFonts w:ascii="Arial" w:hAnsi="Arial" w:cs="Arial"/>
          <w:b/>
        </w:rPr>
      </w:pPr>
      <w:r w:rsidRPr="00686829">
        <w:rPr>
          <w:rFonts w:ascii="Arial" w:hAnsi="Arial" w:cs="Arial"/>
          <w:b/>
        </w:rPr>
        <w:t>Članak 1</w:t>
      </w:r>
      <w:r w:rsidR="009C678E" w:rsidRPr="00686829">
        <w:rPr>
          <w:rFonts w:ascii="Arial" w:hAnsi="Arial" w:cs="Arial"/>
          <w:b/>
        </w:rPr>
        <w:t>1</w:t>
      </w:r>
      <w:r w:rsidRPr="00686829">
        <w:rPr>
          <w:rFonts w:ascii="Arial" w:hAnsi="Arial" w:cs="Arial"/>
          <w:b/>
        </w:rPr>
        <w:t>.</w:t>
      </w:r>
    </w:p>
    <w:p w:rsidR="00054709" w:rsidRPr="00686829" w:rsidRDefault="00054709" w:rsidP="00054709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ab/>
        <w:t>Na području I</w:t>
      </w:r>
      <w:r w:rsidR="00C72001" w:rsidRPr="00686829">
        <w:rPr>
          <w:rFonts w:ascii="Arial" w:hAnsi="Arial" w:cs="Arial"/>
        </w:rPr>
        <w:t>I</w:t>
      </w:r>
      <w:r w:rsidRPr="00686829">
        <w:rPr>
          <w:rFonts w:ascii="Arial" w:hAnsi="Arial" w:cs="Arial"/>
        </w:rPr>
        <w:t>I.</w:t>
      </w:r>
      <w:r w:rsidR="00C72001" w:rsidRPr="00686829">
        <w:rPr>
          <w:rFonts w:ascii="Arial" w:hAnsi="Arial" w:cs="Arial"/>
        </w:rPr>
        <w:t xml:space="preserve"> zone, uz zabrane iz članka </w:t>
      </w:r>
      <w:r w:rsidR="005862A0" w:rsidRPr="00686829">
        <w:rPr>
          <w:rFonts w:ascii="Arial" w:hAnsi="Arial" w:cs="Arial"/>
        </w:rPr>
        <w:t>7</w:t>
      </w:r>
      <w:r w:rsidR="00C72001" w:rsidRPr="00686829">
        <w:rPr>
          <w:rFonts w:ascii="Arial" w:hAnsi="Arial" w:cs="Arial"/>
        </w:rPr>
        <w:t>. o</w:t>
      </w:r>
      <w:r w:rsidRPr="00686829">
        <w:rPr>
          <w:rFonts w:ascii="Arial" w:hAnsi="Arial" w:cs="Arial"/>
        </w:rPr>
        <w:t>ve Odluke, zabranjuje se:</w:t>
      </w:r>
    </w:p>
    <w:p w:rsidR="00EF2194" w:rsidRPr="00686829" w:rsidRDefault="00EF2194" w:rsidP="000B2C74">
      <w:pPr>
        <w:pStyle w:val="Odlomakpopisa"/>
        <w:numPr>
          <w:ilvl w:val="0"/>
          <w:numId w:val="18"/>
        </w:numPr>
        <w:spacing w:before="120" w:after="120"/>
        <w:ind w:left="1077" w:hanging="357"/>
        <w:contextualSpacing w:val="0"/>
        <w:jc w:val="both"/>
        <w:rPr>
          <w:rFonts w:ascii="Arial" w:hAnsi="Arial" w:cs="Arial"/>
          <w:strike/>
        </w:rPr>
      </w:pPr>
      <w:r w:rsidRPr="00686829">
        <w:rPr>
          <w:rFonts w:ascii="Arial" w:hAnsi="Arial" w:cs="Arial"/>
        </w:rPr>
        <w:t xml:space="preserve">skladištenje i odlaganje otpada, gradnja odlagališta otpada, građevina za zbrinjavanje otpada uključujući spalionice otpada te postrojenja za obradu, uporabu i zbrinjavanje opasnog otpada, osim </w:t>
      </w:r>
      <w:proofErr w:type="spellStart"/>
      <w:r w:rsidRPr="00686829">
        <w:rPr>
          <w:rFonts w:ascii="Arial" w:hAnsi="Arial" w:cs="Arial"/>
        </w:rPr>
        <w:t>reciklažnih</w:t>
      </w:r>
      <w:proofErr w:type="spellEnd"/>
      <w:r w:rsidRPr="00686829">
        <w:rPr>
          <w:rFonts w:ascii="Arial" w:hAnsi="Arial" w:cs="Arial"/>
        </w:rPr>
        <w:t xml:space="preserve"> dvorišta i transfer stanica predviđenih prostorno planskom dokumentacijom, uz provođenje mjera zaštite tijekom građenja i korištenja građevina,</w:t>
      </w:r>
    </w:p>
    <w:p w:rsidR="00C6171F" w:rsidRPr="00686829" w:rsidRDefault="00A56194" w:rsidP="000B2C74">
      <w:pPr>
        <w:pStyle w:val="Odlomakpopisa"/>
        <w:numPr>
          <w:ilvl w:val="0"/>
          <w:numId w:val="18"/>
        </w:numPr>
        <w:spacing w:before="120" w:after="120"/>
        <w:ind w:left="1077" w:hanging="357"/>
        <w:contextualSpacing w:val="0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p</w:t>
      </w:r>
      <w:r w:rsidR="00C6171F" w:rsidRPr="00686829">
        <w:rPr>
          <w:rFonts w:ascii="Arial" w:hAnsi="Arial" w:cs="Arial"/>
        </w:rPr>
        <w:t>odzemna i površinska eksploatacija mineralnih sirovina, osim postojećih eksploatacijskih polja kamena koja imaju rudarsku koncesiju, s propisanim mjerama zaštite,</w:t>
      </w:r>
    </w:p>
    <w:p w:rsidR="00E2107D" w:rsidRPr="00686829" w:rsidRDefault="00A56194" w:rsidP="000B2C74">
      <w:pPr>
        <w:pStyle w:val="Odlomakpopisa"/>
        <w:numPr>
          <w:ilvl w:val="0"/>
          <w:numId w:val="18"/>
        </w:numPr>
        <w:spacing w:before="120" w:after="120"/>
        <w:ind w:left="1077" w:hanging="357"/>
        <w:contextualSpacing w:val="0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g</w:t>
      </w:r>
      <w:r w:rsidR="00E2107D" w:rsidRPr="00686829">
        <w:rPr>
          <w:rFonts w:ascii="Arial" w:hAnsi="Arial" w:cs="Arial"/>
        </w:rPr>
        <w:t xml:space="preserve">rađenje županijskih cesta i parkirališta površine iznad 500 m² bez sustava kontrolirane odvodnje i pročišćavanja </w:t>
      </w:r>
      <w:proofErr w:type="spellStart"/>
      <w:r w:rsidR="00E2107D" w:rsidRPr="00686829">
        <w:rPr>
          <w:rFonts w:ascii="Arial" w:hAnsi="Arial" w:cs="Arial"/>
        </w:rPr>
        <w:t>oborinskih</w:t>
      </w:r>
      <w:proofErr w:type="spellEnd"/>
      <w:r w:rsidR="00E2107D" w:rsidRPr="00686829">
        <w:rPr>
          <w:rFonts w:ascii="Arial" w:hAnsi="Arial" w:cs="Arial"/>
        </w:rPr>
        <w:t xml:space="preserve"> voda,</w:t>
      </w:r>
    </w:p>
    <w:p w:rsidR="00E2107D" w:rsidRPr="00686829" w:rsidRDefault="00A56194" w:rsidP="000B2C74">
      <w:pPr>
        <w:pStyle w:val="Odlomakpopisa"/>
        <w:numPr>
          <w:ilvl w:val="0"/>
          <w:numId w:val="18"/>
        </w:numPr>
        <w:spacing w:before="120" w:after="120"/>
        <w:ind w:left="1077" w:hanging="357"/>
        <w:contextualSpacing w:val="0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lastRenderedPageBreak/>
        <w:t>u</w:t>
      </w:r>
      <w:r w:rsidR="00E2107D" w:rsidRPr="00686829">
        <w:rPr>
          <w:rFonts w:ascii="Arial" w:hAnsi="Arial" w:cs="Arial"/>
        </w:rPr>
        <w:t xml:space="preserve">potreba pesticida koji sadrže </w:t>
      </w:r>
      <w:r w:rsidR="00786E33" w:rsidRPr="00686829">
        <w:rPr>
          <w:rFonts w:ascii="Arial" w:hAnsi="Arial" w:cs="Arial"/>
        </w:rPr>
        <w:t>opa</w:t>
      </w:r>
      <w:r w:rsidR="009C678E" w:rsidRPr="00686829">
        <w:rPr>
          <w:rFonts w:ascii="Arial" w:hAnsi="Arial" w:cs="Arial"/>
        </w:rPr>
        <w:t xml:space="preserve">sne tvari, </w:t>
      </w:r>
      <w:r w:rsidR="00786E33" w:rsidRPr="00686829">
        <w:rPr>
          <w:rFonts w:ascii="Arial" w:hAnsi="Arial" w:cs="Arial"/>
        </w:rPr>
        <w:t>ostale (druge) onečišćujuće tvari kao i prioritetne tvari</w:t>
      </w:r>
      <w:r w:rsidR="00E2107D" w:rsidRPr="00686829">
        <w:rPr>
          <w:rFonts w:ascii="Arial" w:hAnsi="Arial" w:cs="Arial"/>
        </w:rPr>
        <w:t>,</w:t>
      </w:r>
    </w:p>
    <w:p w:rsidR="00E2107D" w:rsidRPr="00686829" w:rsidRDefault="00A56194" w:rsidP="000B2C74">
      <w:pPr>
        <w:pStyle w:val="Odlomakpopisa"/>
        <w:numPr>
          <w:ilvl w:val="0"/>
          <w:numId w:val="18"/>
        </w:numPr>
        <w:spacing w:before="120" w:after="120"/>
        <w:ind w:left="1077" w:hanging="357"/>
        <w:contextualSpacing w:val="0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r</w:t>
      </w:r>
      <w:r w:rsidR="00E2107D" w:rsidRPr="00686829">
        <w:rPr>
          <w:rFonts w:ascii="Arial" w:hAnsi="Arial" w:cs="Arial"/>
        </w:rPr>
        <w:t>egularno gospodarenje šumama</w:t>
      </w:r>
      <w:r w:rsidR="00786E33" w:rsidRPr="00686829">
        <w:rPr>
          <w:rFonts w:ascii="Arial" w:hAnsi="Arial" w:cs="Arial"/>
        </w:rPr>
        <w:t>,</w:t>
      </w:r>
    </w:p>
    <w:p w:rsidR="00786E33" w:rsidRPr="00686829" w:rsidRDefault="00786E33" w:rsidP="000B2C74">
      <w:pPr>
        <w:pStyle w:val="StandardWeb"/>
        <w:numPr>
          <w:ilvl w:val="0"/>
          <w:numId w:val="18"/>
        </w:numPr>
        <w:spacing w:before="120" w:beforeAutospacing="0" w:after="120" w:afterAutospacing="0"/>
        <w:ind w:left="1077" w:hanging="357"/>
        <w:rPr>
          <w:rFonts w:ascii="Calibri" w:hAnsi="Calibri"/>
          <w:sz w:val="22"/>
          <w:szCs w:val="22"/>
          <w:lang w:val="hr-HR"/>
        </w:rPr>
      </w:pPr>
      <w:r w:rsidRPr="00686829">
        <w:rPr>
          <w:rFonts w:ascii="Arial" w:eastAsiaTheme="minorHAnsi" w:hAnsi="Arial" w:cs="Arial"/>
          <w:sz w:val="22"/>
          <w:szCs w:val="22"/>
          <w:lang w:val="hr-HR" w:eastAsia="en-US"/>
        </w:rPr>
        <w:t>građenje cjevovoda za transport tekućina koje mogu izazvati onečišćenje voda bez propisanih mjera zaštite voda</w:t>
      </w:r>
      <w:r w:rsidR="000B2C74">
        <w:rPr>
          <w:rFonts w:ascii="Calibri" w:hAnsi="Calibri"/>
          <w:sz w:val="22"/>
          <w:szCs w:val="22"/>
          <w:lang w:val="hr-HR"/>
        </w:rPr>
        <w:t>.</w:t>
      </w:r>
    </w:p>
    <w:p w:rsidR="00E2107D" w:rsidRPr="00686829" w:rsidRDefault="00E2107D" w:rsidP="00E2107D">
      <w:pPr>
        <w:pStyle w:val="Odlomakpopisa"/>
        <w:ind w:left="1080"/>
        <w:jc w:val="both"/>
        <w:rPr>
          <w:rFonts w:ascii="Arial" w:hAnsi="Arial" w:cs="Arial"/>
        </w:rPr>
      </w:pPr>
    </w:p>
    <w:p w:rsidR="00E2107D" w:rsidRPr="00686829" w:rsidRDefault="00E2107D" w:rsidP="00E2107D">
      <w:pPr>
        <w:pStyle w:val="Odlomakpopisa"/>
        <w:ind w:left="1080"/>
        <w:jc w:val="both"/>
        <w:rPr>
          <w:rFonts w:ascii="Arial" w:hAnsi="Arial" w:cs="Arial"/>
          <w:i/>
        </w:rPr>
      </w:pPr>
      <w:r w:rsidRPr="00686829">
        <w:rPr>
          <w:rFonts w:ascii="Arial" w:hAnsi="Arial" w:cs="Arial"/>
          <w:i/>
        </w:rPr>
        <w:t>Mjere zaštite u III. zoni</w:t>
      </w:r>
    </w:p>
    <w:p w:rsidR="00E2107D" w:rsidRPr="00686829" w:rsidRDefault="00E2107D" w:rsidP="00E2107D">
      <w:pPr>
        <w:pStyle w:val="Odlomakpopisa"/>
        <w:ind w:left="1080"/>
        <w:jc w:val="both"/>
        <w:rPr>
          <w:rFonts w:ascii="Arial" w:hAnsi="Arial" w:cs="Arial"/>
        </w:rPr>
      </w:pPr>
    </w:p>
    <w:p w:rsidR="00E2107D" w:rsidRPr="00686829" w:rsidRDefault="00E2107D" w:rsidP="00707052">
      <w:pPr>
        <w:pStyle w:val="Odlomakpopisa"/>
        <w:ind w:left="0"/>
        <w:rPr>
          <w:rFonts w:ascii="Arial" w:hAnsi="Arial" w:cs="Arial"/>
          <w:b/>
        </w:rPr>
      </w:pPr>
      <w:r w:rsidRPr="00686829">
        <w:rPr>
          <w:rFonts w:ascii="Arial" w:hAnsi="Arial" w:cs="Arial"/>
          <w:b/>
        </w:rPr>
        <w:t>Članak 1</w:t>
      </w:r>
      <w:r w:rsidR="009C678E" w:rsidRPr="00686829">
        <w:rPr>
          <w:rFonts w:ascii="Arial" w:hAnsi="Arial" w:cs="Arial"/>
          <w:b/>
        </w:rPr>
        <w:t>2</w:t>
      </w:r>
      <w:r w:rsidRPr="00686829">
        <w:rPr>
          <w:rFonts w:ascii="Arial" w:hAnsi="Arial" w:cs="Arial"/>
          <w:b/>
        </w:rPr>
        <w:t>.</w:t>
      </w:r>
    </w:p>
    <w:p w:rsidR="00E2107D" w:rsidRPr="00686829" w:rsidRDefault="00E2107D" w:rsidP="00E2107D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ab/>
        <w:t>Na pod</w:t>
      </w:r>
      <w:r w:rsidR="003D446A" w:rsidRPr="00686829">
        <w:rPr>
          <w:rFonts w:ascii="Arial" w:hAnsi="Arial" w:cs="Arial"/>
        </w:rPr>
        <w:t xml:space="preserve">ručju III. zone provode se, uz mjere iz članka </w:t>
      </w:r>
      <w:r w:rsidR="000B2C74">
        <w:rPr>
          <w:rFonts w:ascii="Arial" w:hAnsi="Arial" w:cs="Arial"/>
        </w:rPr>
        <w:t>9</w:t>
      </w:r>
      <w:r w:rsidR="003D446A" w:rsidRPr="00686829">
        <w:rPr>
          <w:rFonts w:ascii="Arial" w:hAnsi="Arial" w:cs="Arial"/>
        </w:rPr>
        <w:t xml:space="preserve">. </w:t>
      </w:r>
      <w:r w:rsidR="00C72001" w:rsidRPr="00686829">
        <w:rPr>
          <w:rFonts w:ascii="Arial" w:hAnsi="Arial" w:cs="Arial"/>
        </w:rPr>
        <w:t>o</w:t>
      </w:r>
      <w:r w:rsidR="003D446A" w:rsidRPr="00686829">
        <w:rPr>
          <w:rFonts w:ascii="Arial" w:hAnsi="Arial" w:cs="Arial"/>
        </w:rPr>
        <w:t>ve Odluke i sl</w:t>
      </w:r>
      <w:r w:rsidR="00C72001" w:rsidRPr="00686829">
        <w:rPr>
          <w:rFonts w:ascii="Arial" w:hAnsi="Arial" w:cs="Arial"/>
        </w:rPr>
        <w:t>i</w:t>
      </w:r>
      <w:r w:rsidR="003D446A" w:rsidRPr="00686829">
        <w:rPr>
          <w:rFonts w:ascii="Arial" w:hAnsi="Arial" w:cs="Arial"/>
        </w:rPr>
        <w:t>jedeće mjere zaštite:</w:t>
      </w:r>
    </w:p>
    <w:p w:rsidR="0028408B" w:rsidRPr="00686829" w:rsidRDefault="0028408B" w:rsidP="0028408B">
      <w:pPr>
        <w:pStyle w:val="Odlomakpopisa"/>
        <w:ind w:left="1065"/>
        <w:jc w:val="both"/>
        <w:rPr>
          <w:rFonts w:ascii="Arial" w:hAnsi="Arial" w:cs="Arial"/>
          <w:strike/>
        </w:rPr>
      </w:pPr>
    </w:p>
    <w:p w:rsidR="00774F86" w:rsidRPr="00686829" w:rsidRDefault="005241B7" w:rsidP="00774F86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 w:rsidRPr="00686829">
        <w:rPr>
          <w:rFonts w:ascii="Arial" w:hAnsi="Arial" w:cs="Arial"/>
        </w:rPr>
        <w:t>Oborinske</w:t>
      </w:r>
      <w:proofErr w:type="spellEnd"/>
      <w:r w:rsidRPr="00686829">
        <w:rPr>
          <w:rFonts w:ascii="Arial" w:hAnsi="Arial" w:cs="Arial"/>
        </w:rPr>
        <w:t xml:space="preserve"> vode županijskih </w:t>
      </w:r>
      <w:r w:rsidR="00862FD3" w:rsidRPr="00686829">
        <w:rPr>
          <w:rFonts w:ascii="Arial" w:hAnsi="Arial" w:cs="Arial"/>
        </w:rPr>
        <w:t xml:space="preserve">i parkirališta površine iznad 500 m² </w:t>
      </w:r>
      <w:r w:rsidRPr="00686829">
        <w:rPr>
          <w:rFonts w:ascii="Arial" w:hAnsi="Arial" w:cs="Arial"/>
        </w:rPr>
        <w:t>cesta prihvatiti nepropusnom kanalizacijom i preko separatora-taložnika odnosno</w:t>
      </w:r>
      <w:r w:rsidR="00EB2374" w:rsidRPr="00686829">
        <w:rPr>
          <w:rFonts w:ascii="Arial" w:hAnsi="Arial" w:cs="Arial"/>
        </w:rPr>
        <w:t xml:space="preserve"> druge odgovarajuće tehnol</w:t>
      </w:r>
      <w:r w:rsidR="003141B7">
        <w:rPr>
          <w:rFonts w:ascii="Arial" w:hAnsi="Arial" w:cs="Arial"/>
        </w:rPr>
        <w:t>o</w:t>
      </w:r>
      <w:r w:rsidR="00EB2374" w:rsidRPr="00686829">
        <w:rPr>
          <w:rFonts w:ascii="Arial" w:hAnsi="Arial" w:cs="Arial"/>
        </w:rPr>
        <w:t>gije kojom će se polučiti isti učinci pročišćavanja i</w:t>
      </w:r>
      <w:r w:rsidR="003141B7">
        <w:rPr>
          <w:rFonts w:ascii="Arial" w:hAnsi="Arial" w:cs="Arial"/>
        </w:rPr>
        <w:t xml:space="preserve"> </w:t>
      </w:r>
      <w:r w:rsidR="00EB2374" w:rsidRPr="00686829">
        <w:rPr>
          <w:rFonts w:ascii="Arial" w:hAnsi="Arial" w:cs="Arial"/>
        </w:rPr>
        <w:t xml:space="preserve">puštati u površinske vode ili neizravno u podzemne vode </w:t>
      </w:r>
      <w:r w:rsidR="00CD30B8" w:rsidRPr="00686829">
        <w:rPr>
          <w:rFonts w:ascii="Arial" w:hAnsi="Arial" w:cs="Arial"/>
        </w:rPr>
        <w:t>procjeđivanjem k</w:t>
      </w:r>
      <w:r w:rsidR="00CE22B6" w:rsidRPr="00686829">
        <w:rPr>
          <w:rFonts w:ascii="Arial" w:hAnsi="Arial" w:cs="Arial"/>
        </w:rPr>
        <w:t xml:space="preserve">roz tlo putem </w:t>
      </w:r>
      <w:proofErr w:type="spellStart"/>
      <w:r w:rsidR="00CE22B6" w:rsidRPr="00686829">
        <w:rPr>
          <w:rFonts w:ascii="Arial" w:hAnsi="Arial" w:cs="Arial"/>
        </w:rPr>
        <w:t>upojnih</w:t>
      </w:r>
      <w:proofErr w:type="spellEnd"/>
      <w:r w:rsidR="00CE22B6" w:rsidRPr="00686829">
        <w:rPr>
          <w:rFonts w:ascii="Arial" w:hAnsi="Arial" w:cs="Arial"/>
        </w:rPr>
        <w:t xml:space="preserve"> gra</w:t>
      </w:r>
      <w:r w:rsidR="000B2C74">
        <w:rPr>
          <w:rFonts w:ascii="Arial" w:hAnsi="Arial" w:cs="Arial"/>
        </w:rPr>
        <w:t>đevina.</w:t>
      </w:r>
    </w:p>
    <w:p w:rsidR="00187A57" w:rsidRPr="00686829" w:rsidRDefault="00187A57" w:rsidP="00187A57">
      <w:pPr>
        <w:pStyle w:val="Odlomakpopisa"/>
        <w:ind w:left="1065"/>
        <w:jc w:val="both"/>
        <w:rPr>
          <w:rFonts w:ascii="Arial" w:hAnsi="Arial" w:cs="Arial"/>
        </w:rPr>
      </w:pPr>
    </w:p>
    <w:p w:rsidR="00187A57" w:rsidRPr="00686829" w:rsidRDefault="00CE22B6" w:rsidP="00187A57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U poljoprivrednoj proizvodnji poljoprivredna gospodarstva dužna su provoditi mjere propisane Akcijskim programom zaštite voda od onečišćenja uzrokovanog nitratima poljoprivrednog podrijetla</w:t>
      </w:r>
      <w:r w:rsidR="00187A57" w:rsidRPr="00686829">
        <w:rPr>
          <w:rFonts w:ascii="Arial" w:hAnsi="Arial" w:cs="Arial"/>
        </w:rPr>
        <w:t xml:space="preserve"> i koristiti gnojivo u skladu s </w:t>
      </w:r>
      <w:r w:rsidR="00187A57" w:rsidRPr="00686829">
        <w:rPr>
          <w:rFonts w:ascii="Arial" w:hAnsi="Arial"/>
        </w:rPr>
        <w:t>važećim propisom o dobroj poljoprivrednoj praksi</w:t>
      </w:r>
      <w:r w:rsidR="00187A57" w:rsidRPr="00686829">
        <w:rPr>
          <w:rStyle w:val="FontStyle13"/>
          <w:rFonts w:ascii="Calibri" w:hAnsi="Calibri" w:cs="Arial"/>
        </w:rPr>
        <w:t xml:space="preserve"> </w:t>
      </w:r>
      <w:r w:rsidR="00187A57" w:rsidRPr="00686829">
        <w:rPr>
          <w:rFonts w:ascii="Arial" w:hAnsi="Arial"/>
        </w:rPr>
        <w:t>u korištenju gnojiva</w:t>
      </w:r>
      <w:r w:rsidR="000B2C74">
        <w:rPr>
          <w:rFonts w:ascii="Arial" w:hAnsi="Arial" w:cs="Arial"/>
        </w:rPr>
        <w:t>.</w:t>
      </w:r>
    </w:p>
    <w:p w:rsidR="00187A57" w:rsidRPr="00686829" w:rsidRDefault="00187A57" w:rsidP="00187A57">
      <w:pPr>
        <w:pStyle w:val="Odlomakpopisa"/>
        <w:ind w:left="1080"/>
        <w:jc w:val="both"/>
        <w:rPr>
          <w:rFonts w:ascii="Arial" w:hAnsi="Arial" w:cs="Arial"/>
        </w:rPr>
      </w:pPr>
    </w:p>
    <w:p w:rsidR="005A143C" w:rsidRPr="00686829" w:rsidRDefault="00DB52E8" w:rsidP="00187A57">
      <w:pPr>
        <w:pStyle w:val="Odlomakpopisa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Prostori za držanje domaćih životinja moraju biti natkriveni i zaštićeni od vanj</w:t>
      </w:r>
      <w:r w:rsidR="005A143C" w:rsidRPr="00686829">
        <w:rPr>
          <w:rFonts w:ascii="Arial" w:hAnsi="Arial" w:cs="Arial"/>
        </w:rPr>
        <w:t>skih</w:t>
      </w:r>
      <w:r w:rsidR="000B2C74">
        <w:rPr>
          <w:rFonts w:ascii="Arial" w:hAnsi="Arial" w:cs="Arial"/>
        </w:rPr>
        <w:t xml:space="preserve"> voda izgradnjom </w:t>
      </w:r>
      <w:proofErr w:type="spellStart"/>
      <w:r w:rsidR="000B2C74">
        <w:rPr>
          <w:rFonts w:ascii="Arial" w:hAnsi="Arial" w:cs="Arial"/>
        </w:rPr>
        <w:t>obo</w:t>
      </w:r>
      <w:r w:rsidR="003141B7">
        <w:rPr>
          <w:rFonts w:ascii="Arial" w:hAnsi="Arial" w:cs="Arial"/>
        </w:rPr>
        <w:t>r</w:t>
      </w:r>
      <w:r w:rsidR="000B2C74">
        <w:rPr>
          <w:rFonts w:ascii="Arial" w:hAnsi="Arial" w:cs="Arial"/>
        </w:rPr>
        <w:t>nih</w:t>
      </w:r>
      <w:proofErr w:type="spellEnd"/>
      <w:r w:rsidR="000B2C74">
        <w:rPr>
          <w:rFonts w:ascii="Arial" w:hAnsi="Arial" w:cs="Arial"/>
        </w:rPr>
        <w:t xml:space="preserve"> kanala.</w:t>
      </w:r>
    </w:p>
    <w:p w:rsidR="00F12DBE" w:rsidRPr="00686829" w:rsidRDefault="00F12DBE" w:rsidP="00187A57">
      <w:pPr>
        <w:pStyle w:val="Odlomakpopisa"/>
        <w:spacing w:before="100" w:beforeAutospacing="1" w:after="100" w:afterAutospacing="1"/>
        <w:rPr>
          <w:rFonts w:ascii="Arial" w:hAnsi="Arial" w:cs="Arial"/>
        </w:rPr>
      </w:pPr>
    </w:p>
    <w:p w:rsidR="0028408B" w:rsidRPr="00686829" w:rsidRDefault="00F12DBE" w:rsidP="0028408B">
      <w:pPr>
        <w:pStyle w:val="Odlomakpopisa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Individualni stambeni objekti i objekti za držanje stoke i peradi u okviru poljoprivrednog gospodarstva (&gt; 20 uvjetnih grla) moraju imati tipski uređaj drugog ili odgovarajućeg stupnja pročišćavanja s ispuštanjem izvan zone ili sa neizravnim ispuštanjem u podzemne vode procjeđivanjem k</w:t>
      </w:r>
      <w:r w:rsidR="000B2C74">
        <w:rPr>
          <w:rFonts w:ascii="Arial" w:hAnsi="Arial" w:cs="Arial"/>
        </w:rPr>
        <w:t xml:space="preserve">roz tlo putem </w:t>
      </w:r>
      <w:proofErr w:type="spellStart"/>
      <w:r w:rsidR="000B2C74">
        <w:rPr>
          <w:rFonts w:ascii="Arial" w:hAnsi="Arial" w:cs="Arial"/>
        </w:rPr>
        <w:t>upojnih</w:t>
      </w:r>
      <w:proofErr w:type="spellEnd"/>
      <w:r w:rsidR="000B2C74">
        <w:rPr>
          <w:rFonts w:ascii="Arial" w:hAnsi="Arial" w:cs="Arial"/>
        </w:rPr>
        <w:t xml:space="preserve"> građevina.</w:t>
      </w:r>
      <w:r w:rsidR="003B3AC8" w:rsidRPr="00686829">
        <w:rPr>
          <w:rFonts w:ascii="Arial" w:hAnsi="Arial" w:cs="Arial"/>
        </w:rPr>
        <w:t xml:space="preserve"> </w:t>
      </w:r>
    </w:p>
    <w:p w:rsidR="00EC0E86" w:rsidRPr="00686829" w:rsidRDefault="005A143C" w:rsidP="003D446A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 xml:space="preserve">Pri izradi novih </w:t>
      </w:r>
      <w:r w:rsidR="003141B7">
        <w:rPr>
          <w:rFonts w:ascii="Arial" w:hAnsi="Arial" w:cs="Arial"/>
        </w:rPr>
        <w:t xml:space="preserve">i </w:t>
      </w:r>
      <w:r w:rsidRPr="00686829">
        <w:rPr>
          <w:rFonts w:ascii="Arial" w:hAnsi="Arial" w:cs="Arial"/>
        </w:rPr>
        <w:t xml:space="preserve">reviziji postojećih programa – osnova gospodarenja šumama planirati preborno gospodarenje bez oplodnih sječa, radova i aktivnosti vezane uz gospodarenje šumama – izgradnju šumskih cesta i vlaka, </w:t>
      </w:r>
      <w:r w:rsidR="00FE4F37" w:rsidRPr="00686829">
        <w:rPr>
          <w:rFonts w:ascii="Arial" w:hAnsi="Arial" w:cs="Arial"/>
        </w:rPr>
        <w:t>izvoditi uz primjenu mjera zaštite voda, isključivo u suhom periodu i uz predhodnu prijavu službama nadležnim za vodno gospoda</w:t>
      </w:r>
      <w:r w:rsidR="00EC0E86" w:rsidRPr="00686829">
        <w:rPr>
          <w:rFonts w:ascii="Arial" w:hAnsi="Arial" w:cs="Arial"/>
        </w:rPr>
        <w:t>rstvo temeljem posebnih propisa.</w:t>
      </w:r>
    </w:p>
    <w:p w:rsidR="00EC0E86" w:rsidRPr="00686829" w:rsidRDefault="00EC0E86" w:rsidP="00EC0E86">
      <w:pPr>
        <w:jc w:val="both"/>
        <w:rPr>
          <w:rFonts w:ascii="Arial" w:hAnsi="Arial" w:cs="Arial"/>
        </w:rPr>
      </w:pPr>
    </w:p>
    <w:p w:rsidR="00692686" w:rsidRPr="00686829" w:rsidRDefault="00692686" w:rsidP="00EC0E86">
      <w:pPr>
        <w:jc w:val="both"/>
        <w:rPr>
          <w:rFonts w:ascii="Arial" w:hAnsi="Arial" w:cs="Arial"/>
        </w:rPr>
      </w:pPr>
    </w:p>
    <w:p w:rsidR="00EC0E86" w:rsidRPr="00686829" w:rsidRDefault="00EC0E86" w:rsidP="00EC0E86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II. ZONA SANITARNE ZAŠTITE</w:t>
      </w:r>
    </w:p>
    <w:p w:rsidR="00EC0E86" w:rsidRPr="00686829" w:rsidRDefault="00EC0E86" w:rsidP="00EC0E86">
      <w:pPr>
        <w:jc w:val="both"/>
        <w:rPr>
          <w:rFonts w:ascii="Arial" w:hAnsi="Arial" w:cs="Arial"/>
        </w:rPr>
      </w:pPr>
    </w:p>
    <w:p w:rsidR="00EC0E86" w:rsidRPr="00686829" w:rsidRDefault="00EC0E86" w:rsidP="00707052">
      <w:pPr>
        <w:ind w:firstLine="708"/>
        <w:jc w:val="both"/>
        <w:rPr>
          <w:rFonts w:ascii="Arial" w:hAnsi="Arial" w:cs="Arial"/>
          <w:i/>
        </w:rPr>
      </w:pPr>
      <w:r w:rsidRPr="00686829">
        <w:rPr>
          <w:rFonts w:ascii="Arial" w:hAnsi="Arial" w:cs="Arial"/>
          <w:i/>
        </w:rPr>
        <w:t>Obuhvat II. zone sanitarne zaštite</w:t>
      </w:r>
    </w:p>
    <w:p w:rsidR="004E2103" w:rsidRDefault="004E2103" w:rsidP="00EC0E86">
      <w:pPr>
        <w:rPr>
          <w:rFonts w:ascii="Arial" w:hAnsi="Arial" w:cs="Arial"/>
          <w:b/>
        </w:rPr>
      </w:pPr>
    </w:p>
    <w:p w:rsidR="00CD30B8" w:rsidRPr="00686829" w:rsidRDefault="00EC0E86" w:rsidP="00EC0E86">
      <w:pPr>
        <w:rPr>
          <w:rFonts w:ascii="Arial" w:hAnsi="Arial" w:cs="Arial"/>
          <w:b/>
        </w:rPr>
      </w:pPr>
      <w:r w:rsidRPr="00686829">
        <w:rPr>
          <w:rFonts w:ascii="Arial" w:hAnsi="Arial" w:cs="Arial"/>
          <w:b/>
        </w:rPr>
        <w:t>Članak</w:t>
      </w:r>
      <w:r w:rsidR="00707052" w:rsidRPr="00686829">
        <w:rPr>
          <w:rFonts w:ascii="Arial" w:hAnsi="Arial" w:cs="Arial"/>
          <w:b/>
        </w:rPr>
        <w:t xml:space="preserve"> </w:t>
      </w:r>
      <w:r w:rsidRPr="00686829">
        <w:rPr>
          <w:rFonts w:ascii="Arial" w:hAnsi="Arial" w:cs="Arial"/>
          <w:b/>
        </w:rPr>
        <w:t>1</w:t>
      </w:r>
      <w:r w:rsidR="009C678E" w:rsidRPr="00686829">
        <w:rPr>
          <w:rFonts w:ascii="Arial" w:hAnsi="Arial" w:cs="Arial"/>
          <w:b/>
        </w:rPr>
        <w:t>3</w:t>
      </w:r>
      <w:r w:rsidRPr="00686829">
        <w:rPr>
          <w:rFonts w:ascii="Arial" w:hAnsi="Arial" w:cs="Arial"/>
          <w:b/>
        </w:rPr>
        <w:t>.</w:t>
      </w:r>
    </w:p>
    <w:p w:rsidR="002A124E" w:rsidRPr="00686829" w:rsidRDefault="00EC0E86" w:rsidP="00EC0E86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ab/>
        <w:t>II. zona sanitarne zaštite izvorišta (u daljnjem tekstu: II. zona) obuhvaća glavne podzemne drenažne smjerove u neposrednom slivu izvorišta, s mogućim tečenjem kroz pukotinski sustav</w:t>
      </w:r>
      <w:r w:rsidR="002A124E" w:rsidRPr="00686829">
        <w:rPr>
          <w:rFonts w:ascii="Arial" w:hAnsi="Arial" w:cs="Arial"/>
        </w:rPr>
        <w:t xml:space="preserve"> vodonosnika do zahvata vode u trajanju od 24 sata, odnosno područja s kojih su utvrđene prividne brzine podzemnih tečenja, u uvjetima velikih voda, veće od 3.0 cm/s, odnosno unutarnji dio klasičnog </w:t>
      </w:r>
      <w:proofErr w:type="spellStart"/>
      <w:r w:rsidR="002A124E" w:rsidRPr="00686829">
        <w:rPr>
          <w:rFonts w:ascii="Arial" w:hAnsi="Arial" w:cs="Arial"/>
        </w:rPr>
        <w:t>priljevnog</w:t>
      </w:r>
      <w:proofErr w:type="spellEnd"/>
      <w:r w:rsidR="002A124E" w:rsidRPr="00686829">
        <w:rPr>
          <w:rFonts w:ascii="Arial" w:hAnsi="Arial" w:cs="Arial"/>
        </w:rPr>
        <w:t xml:space="preserve"> područja.</w:t>
      </w:r>
    </w:p>
    <w:p w:rsidR="00C852D6" w:rsidRPr="00686829" w:rsidRDefault="00C852D6" w:rsidP="00EC0E86">
      <w:pPr>
        <w:jc w:val="both"/>
        <w:rPr>
          <w:rFonts w:ascii="Arial" w:hAnsi="Arial" w:cs="Arial"/>
        </w:rPr>
      </w:pPr>
    </w:p>
    <w:p w:rsidR="00C852D6" w:rsidRPr="00686829" w:rsidRDefault="00C852D6" w:rsidP="00EC0E86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ab/>
        <w:t>II. zona obuhvaća  ponore i ponorne zone u slivnom području.</w:t>
      </w:r>
    </w:p>
    <w:p w:rsidR="002A124E" w:rsidRPr="00686829" w:rsidRDefault="002A124E" w:rsidP="00EC0E86">
      <w:pPr>
        <w:jc w:val="both"/>
        <w:rPr>
          <w:rFonts w:ascii="Arial" w:hAnsi="Arial" w:cs="Arial"/>
        </w:rPr>
      </w:pPr>
    </w:p>
    <w:p w:rsidR="00F85872" w:rsidRPr="00686829" w:rsidRDefault="002A124E" w:rsidP="00EC0E86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ab/>
      </w:r>
      <w:r w:rsidR="00F85872" w:rsidRPr="00686829">
        <w:rPr>
          <w:rFonts w:ascii="Arial" w:hAnsi="Arial" w:cs="Arial"/>
        </w:rPr>
        <w:t>Granice područja II. zone ucrtane su na topografskoj karti mjerila 1:5</w:t>
      </w:r>
      <w:r w:rsidR="00692686" w:rsidRPr="00686829">
        <w:rPr>
          <w:rFonts w:ascii="Arial" w:hAnsi="Arial" w:cs="Arial"/>
        </w:rPr>
        <w:t>.</w:t>
      </w:r>
      <w:r w:rsidR="00F85872" w:rsidRPr="00686829">
        <w:rPr>
          <w:rFonts w:ascii="Arial" w:hAnsi="Arial" w:cs="Arial"/>
        </w:rPr>
        <w:t>000</w:t>
      </w:r>
      <w:r w:rsidR="00692686" w:rsidRPr="00686829">
        <w:rPr>
          <w:rFonts w:ascii="Arial" w:hAnsi="Arial" w:cs="Arial"/>
        </w:rPr>
        <w:t>.</w:t>
      </w:r>
    </w:p>
    <w:p w:rsidR="0028408B" w:rsidRPr="00686829" w:rsidRDefault="0028408B" w:rsidP="00692686">
      <w:pPr>
        <w:ind w:firstLine="708"/>
        <w:jc w:val="both"/>
        <w:rPr>
          <w:rFonts w:ascii="Arial" w:hAnsi="Arial" w:cs="Arial"/>
          <w:i/>
        </w:rPr>
      </w:pPr>
    </w:p>
    <w:p w:rsidR="00F85872" w:rsidRPr="00686829" w:rsidRDefault="00F85872" w:rsidP="00692686">
      <w:pPr>
        <w:ind w:firstLine="708"/>
        <w:jc w:val="both"/>
        <w:rPr>
          <w:rFonts w:ascii="Arial" w:hAnsi="Arial" w:cs="Arial"/>
          <w:i/>
        </w:rPr>
      </w:pPr>
      <w:r w:rsidRPr="00686829">
        <w:rPr>
          <w:rFonts w:ascii="Arial" w:hAnsi="Arial" w:cs="Arial"/>
          <w:i/>
        </w:rPr>
        <w:lastRenderedPageBreak/>
        <w:t>Zabrane u II. zoni</w:t>
      </w:r>
    </w:p>
    <w:p w:rsidR="00F85872" w:rsidRPr="00686829" w:rsidRDefault="00F85872" w:rsidP="00EC0E86">
      <w:pPr>
        <w:jc w:val="both"/>
        <w:rPr>
          <w:rFonts w:ascii="Arial" w:hAnsi="Arial" w:cs="Arial"/>
        </w:rPr>
      </w:pPr>
    </w:p>
    <w:p w:rsidR="00EC0E86" w:rsidRPr="00686829" w:rsidRDefault="00F85872" w:rsidP="00F85872">
      <w:pPr>
        <w:rPr>
          <w:rFonts w:ascii="Arial" w:hAnsi="Arial" w:cs="Arial"/>
          <w:b/>
        </w:rPr>
      </w:pPr>
      <w:r w:rsidRPr="00686829">
        <w:rPr>
          <w:rFonts w:ascii="Arial" w:hAnsi="Arial" w:cs="Arial"/>
          <w:b/>
        </w:rPr>
        <w:t>Članak 1</w:t>
      </w:r>
      <w:r w:rsidR="009C678E" w:rsidRPr="00686829">
        <w:rPr>
          <w:rFonts w:ascii="Arial" w:hAnsi="Arial" w:cs="Arial"/>
          <w:b/>
        </w:rPr>
        <w:t>4</w:t>
      </w:r>
      <w:r w:rsidRPr="00686829">
        <w:rPr>
          <w:rFonts w:ascii="Arial" w:hAnsi="Arial" w:cs="Arial"/>
          <w:b/>
        </w:rPr>
        <w:t>.</w:t>
      </w:r>
    </w:p>
    <w:p w:rsidR="00F85872" w:rsidRPr="00686829" w:rsidRDefault="00F85872" w:rsidP="00F85872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ab/>
        <w:t>Na području II. zone uz zabrane iz članka 1</w:t>
      </w:r>
      <w:r w:rsidR="000B2C74">
        <w:rPr>
          <w:rFonts w:ascii="Arial" w:hAnsi="Arial" w:cs="Arial"/>
        </w:rPr>
        <w:t>1</w:t>
      </w:r>
      <w:r w:rsidRPr="00686829">
        <w:rPr>
          <w:rFonts w:ascii="Arial" w:hAnsi="Arial" w:cs="Arial"/>
        </w:rPr>
        <w:t xml:space="preserve">. </w:t>
      </w:r>
      <w:r w:rsidR="00692686" w:rsidRPr="00686829">
        <w:rPr>
          <w:rFonts w:ascii="Arial" w:hAnsi="Arial" w:cs="Arial"/>
        </w:rPr>
        <w:t>o</w:t>
      </w:r>
      <w:r w:rsidRPr="00686829">
        <w:rPr>
          <w:rFonts w:ascii="Arial" w:hAnsi="Arial" w:cs="Arial"/>
        </w:rPr>
        <w:t>ve Odluke, zabranjuje se:</w:t>
      </w:r>
    </w:p>
    <w:p w:rsidR="006C4531" w:rsidRDefault="006C4531" w:rsidP="006C4531">
      <w:pPr>
        <w:pStyle w:val="Odlomakpopisa"/>
        <w:numPr>
          <w:ilvl w:val="0"/>
          <w:numId w:val="21"/>
        </w:numPr>
        <w:spacing w:before="120" w:after="120"/>
        <w:ind w:left="107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poljoprivredna proizvodnja, osim ekološke proizvodnje </w:t>
      </w:r>
      <w:r w:rsidRPr="006C4531">
        <w:rPr>
          <w:rFonts w:ascii="Arial" w:hAnsi="Arial" w:cs="Arial"/>
        </w:rPr>
        <w:t xml:space="preserve">bez primjene stajskog gnoja </w:t>
      </w:r>
      <w:proofErr w:type="spellStart"/>
      <w:r w:rsidRPr="006C4531">
        <w:rPr>
          <w:rFonts w:ascii="Arial" w:hAnsi="Arial" w:cs="Arial"/>
        </w:rPr>
        <w:t>gnojovke</w:t>
      </w:r>
      <w:proofErr w:type="spellEnd"/>
      <w:r w:rsidRPr="006C4531">
        <w:rPr>
          <w:rFonts w:ascii="Arial" w:hAnsi="Arial" w:cs="Arial"/>
        </w:rPr>
        <w:t xml:space="preserve"> i gnojnice,</w:t>
      </w:r>
    </w:p>
    <w:p w:rsidR="006C4531" w:rsidRPr="006C4531" w:rsidRDefault="006C4531" w:rsidP="006C4531">
      <w:pPr>
        <w:pStyle w:val="Odlomakpopisa"/>
        <w:spacing w:before="120" w:after="120"/>
        <w:ind w:left="1077"/>
        <w:jc w:val="both"/>
        <w:rPr>
          <w:rFonts w:ascii="Arial" w:hAnsi="Arial" w:cs="Arial"/>
        </w:rPr>
      </w:pPr>
    </w:p>
    <w:p w:rsidR="00F85872" w:rsidRPr="00686829" w:rsidRDefault="00A56194" w:rsidP="000B2C74">
      <w:pPr>
        <w:pStyle w:val="Odlomakpopisa"/>
        <w:numPr>
          <w:ilvl w:val="0"/>
          <w:numId w:val="17"/>
        </w:numPr>
        <w:spacing w:before="120" w:after="120"/>
        <w:ind w:left="1077" w:hanging="357"/>
        <w:contextualSpacing w:val="0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s</w:t>
      </w:r>
      <w:r w:rsidR="00F85872" w:rsidRPr="00686829">
        <w:rPr>
          <w:rFonts w:ascii="Arial" w:hAnsi="Arial" w:cs="Arial"/>
        </w:rPr>
        <w:t xml:space="preserve">točarska proizvodnja, osim za potrebe poljoprivrednog gospodarstva odnosno farmi </w:t>
      </w:r>
      <w:r w:rsidR="003141B7">
        <w:rPr>
          <w:rFonts w:ascii="Arial" w:hAnsi="Arial" w:cs="Arial"/>
        </w:rPr>
        <w:t>(2 UG/ha)</w:t>
      </w:r>
      <w:r w:rsidR="00F85872" w:rsidRPr="00686829">
        <w:rPr>
          <w:rFonts w:ascii="Arial" w:hAnsi="Arial" w:cs="Arial"/>
        </w:rPr>
        <w:t xml:space="preserve"> </w:t>
      </w:r>
      <w:r w:rsidR="00FB22D6" w:rsidRPr="00686829">
        <w:rPr>
          <w:rFonts w:ascii="Arial" w:hAnsi="Arial" w:cs="Arial"/>
        </w:rPr>
        <w:t xml:space="preserve">uz </w:t>
      </w:r>
      <w:r w:rsidR="00690683" w:rsidRPr="00686829">
        <w:rPr>
          <w:rFonts w:ascii="Arial" w:hAnsi="Arial" w:cs="Arial"/>
          <w:bCs/>
        </w:rPr>
        <w:t>provedbu mjera zaštite voda propisanih Akcijskim programom zaštite voda od onečišćenja uzrokovanog nitratima poljoprivrednog podrijetla i načela dobre poljoprivredne prakse</w:t>
      </w:r>
      <w:r w:rsidR="009C678E" w:rsidRPr="00686829">
        <w:rPr>
          <w:rFonts w:ascii="Arial" w:hAnsi="Arial" w:cs="Arial"/>
          <w:bCs/>
        </w:rPr>
        <w:t xml:space="preserve"> u korištenju gnojiva</w:t>
      </w:r>
      <w:r w:rsidR="0070585C" w:rsidRPr="00686829">
        <w:rPr>
          <w:rFonts w:ascii="Arial" w:hAnsi="Arial" w:cs="Arial"/>
        </w:rPr>
        <w:t>,</w:t>
      </w:r>
      <w:r w:rsidR="00FB22D6" w:rsidRPr="00686829">
        <w:rPr>
          <w:rFonts w:ascii="Arial" w:hAnsi="Arial" w:cs="Arial"/>
        </w:rPr>
        <w:t xml:space="preserve"> </w:t>
      </w:r>
    </w:p>
    <w:p w:rsidR="00FB22D6" w:rsidRPr="00686829" w:rsidRDefault="00A56194" w:rsidP="000B2C74">
      <w:pPr>
        <w:pStyle w:val="Odlomakpopisa"/>
        <w:numPr>
          <w:ilvl w:val="0"/>
          <w:numId w:val="17"/>
        </w:numPr>
        <w:spacing w:before="120" w:after="120"/>
        <w:ind w:left="1077" w:hanging="357"/>
        <w:contextualSpacing w:val="0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u</w:t>
      </w:r>
      <w:r w:rsidR="00FB22D6" w:rsidRPr="00686829">
        <w:rPr>
          <w:rFonts w:ascii="Arial" w:hAnsi="Arial" w:cs="Arial"/>
        </w:rPr>
        <w:t>poraba herbicida radi održavanja protupožarne zaštite pruge,</w:t>
      </w:r>
    </w:p>
    <w:p w:rsidR="00FB22D6" w:rsidRPr="00686829" w:rsidRDefault="00A56194" w:rsidP="000B2C74">
      <w:pPr>
        <w:pStyle w:val="Odlomakpopisa"/>
        <w:numPr>
          <w:ilvl w:val="0"/>
          <w:numId w:val="17"/>
        </w:numPr>
        <w:spacing w:before="120" w:after="120"/>
        <w:ind w:left="1077" w:hanging="357"/>
        <w:contextualSpacing w:val="0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g</w:t>
      </w:r>
      <w:r w:rsidR="00FB22D6" w:rsidRPr="00686829">
        <w:rPr>
          <w:rFonts w:ascii="Arial" w:hAnsi="Arial" w:cs="Arial"/>
        </w:rPr>
        <w:t>radnja groblja i proširenje postojećih</w:t>
      </w:r>
    </w:p>
    <w:p w:rsidR="00FB22D6" w:rsidRPr="00686829" w:rsidRDefault="00A56194" w:rsidP="000B2C74">
      <w:pPr>
        <w:pStyle w:val="Odlomakpopisa"/>
        <w:numPr>
          <w:ilvl w:val="0"/>
          <w:numId w:val="17"/>
        </w:numPr>
        <w:spacing w:before="120" w:after="120"/>
        <w:ind w:left="1077" w:hanging="357"/>
        <w:contextualSpacing w:val="0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i</w:t>
      </w:r>
      <w:r w:rsidR="00FB22D6" w:rsidRPr="00686829">
        <w:rPr>
          <w:rFonts w:ascii="Arial" w:hAnsi="Arial" w:cs="Arial"/>
        </w:rPr>
        <w:t>spuštanje pročišćenih oborinskih voda s autocest</w:t>
      </w:r>
      <w:r w:rsidR="000B2C74">
        <w:rPr>
          <w:rFonts w:ascii="Arial" w:hAnsi="Arial" w:cs="Arial"/>
        </w:rPr>
        <w:t>a, državnih i županijskih cesta,</w:t>
      </w:r>
    </w:p>
    <w:p w:rsidR="00FB22D6" w:rsidRPr="00686829" w:rsidRDefault="00A56194" w:rsidP="000B2C74">
      <w:pPr>
        <w:pStyle w:val="Odlomakpopisa"/>
        <w:numPr>
          <w:ilvl w:val="0"/>
          <w:numId w:val="17"/>
        </w:numPr>
        <w:spacing w:before="120" w:after="120"/>
        <w:ind w:left="1077" w:hanging="357"/>
        <w:contextualSpacing w:val="0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g</w:t>
      </w:r>
      <w:r w:rsidR="00FB22D6" w:rsidRPr="00686829">
        <w:rPr>
          <w:rFonts w:ascii="Arial" w:hAnsi="Arial" w:cs="Arial"/>
        </w:rPr>
        <w:t>rađenje svih industrijskih postrojenja</w:t>
      </w:r>
      <w:r w:rsidR="00437E69" w:rsidRPr="00686829">
        <w:rPr>
          <w:rFonts w:ascii="Arial" w:hAnsi="Arial" w:cs="Arial"/>
        </w:rPr>
        <w:t>,</w:t>
      </w:r>
    </w:p>
    <w:p w:rsidR="00437E69" w:rsidRPr="00686829" w:rsidRDefault="00437E69" w:rsidP="000B2C74">
      <w:pPr>
        <w:pStyle w:val="Odlomakpopisa"/>
        <w:numPr>
          <w:ilvl w:val="0"/>
          <w:numId w:val="17"/>
        </w:numPr>
        <w:spacing w:before="120" w:after="120"/>
        <w:ind w:left="1077" w:hanging="357"/>
        <w:contextualSpacing w:val="0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prijevoz opasnih tvari lokalnim cestama,</w:t>
      </w:r>
    </w:p>
    <w:p w:rsidR="00FB22D6" w:rsidRPr="00686829" w:rsidRDefault="00A56194" w:rsidP="000B2C74">
      <w:pPr>
        <w:pStyle w:val="Odlomakpopisa"/>
        <w:numPr>
          <w:ilvl w:val="0"/>
          <w:numId w:val="17"/>
        </w:numPr>
        <w:spacing w:before="120" w:after="120"/>
        <w:ind w:left="1077" w:hanging="357"/>
        <w:contextualSpacing w:val="0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g</w:t>
      </w:r>
      <w:r w:rsidR="00FB22D6" w:rsidRPr="00686829">
        <w:rPr>
          <w:rFonts w:ascii="Arial" w:hAnsi="Arial" w:cs="Arial"/>
        </w:rPr>
        <w:t xml:space="preserve">rađenje benzinskih </w:t>
      </w:r>
      <w:r w:rsidR="009C678E" w:rsidRPr="00686829">
        <w:rPr>
          <w:rFonts w:ascii="Arial" w:hAnsi="Arial" w:cs="Arial"/>
        </w:rPr>
        <w:t>crpki</w:t>
      </w:r>
      <w:r w:rsidR="00FB22D6" w:rsidRPr="00686829">
        <w:rPr>
          <w:rFonts w:ascii="Arial" w:hAnsi="Arial" w:cs="Arial"/>
        </w:rPr>
        <w:t xml:space="preserve"> i svih spremnika tekućeg goriva za pogon i grijanje</w:t>
      </w:r>
      <w:r w:rsidR="000B2C74">
        <w:rPr>
          <w:rFonts w:ascii="Arial" w:hAnsi="Arial" w:cs="Arial"/>
        </w:rPr>
        <w:t>,</w:t>
      </w:r>
      <w:r w:rsidR="00FB22D6" w:rsidRPr="00686829">
        <w:rPr>
          <w:rFonts w:ascii="Arial" w:hAnsi="Arial" w:cs="Arial"/>
        </w:rPr>
        <w:t xml:space="preserve"> </w:t>
      </w:r>
    </w:p>
    <w:p w:rsidR="00FB22D6" w:rsidRPr="00686829" w:rsidRDefault="00A56194" w:rsidP="000B2C74">
      <w:pPr>
        <w:pStyle w:val="Odlomakpopisa"/>
        <w:numPr>
          <w:ilvl w:val="0"/>
          <w:numId w:val="17"/>
        </w:numPr>
        <w:spacing w:before="120" w:after="120"/>
        <w:ind w:left="1077" w:hanging="357"/>
        <w:contextualSpacing w:val="0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g</w:t>
      </w:r>
      <w:r w:rsidR="00FB22D6" w:rsidRPr="00686829">
        <w:rPr>
          <w:rFonts w:ascii="Arial" w:hAnsi="Arial" w:cs="Arial"/>
        </w:rPr>
        <w:t xml:space="preserve">rađenje trafostanica </w:t>
      </w:r>
      <w:r w:rsidR="00367DBD" w:rsidRPr="00686829">
        <w:rPr>
          <w:rFonts w:ascii="Arial" w:hAnsi="Arial" w:cs="Arial"/>
        </w:rPr>
        <w:t>s uljnim transformatorom osim ako zbog snage trafostanice nije moguće koristiti suhi transformator,</w:t>
      </w:r>
    </w:p>
    <w:p w:rsidR="00BB0B5E" w:rsidRPr="00686829" w:rsidRDefault="00BB0B5E" w:rsidP="000B2C74">
      <w:pPr>
        <w:pStyle w:val="t-9-8"/>
        <w:numPr>
          <w:ilvl w:val="0"/>
          <w:numId w:val="17"/>
        </w:numPr>
        <w:spacing w:before="120" w:beforeAutospacing="0" w:after="120" w:afterAutospacing="0"/>
        <w:ind w:left="1077" w:hanging="35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86829">
        <w:rPr>
          <w:rFonts w:ascii="Arial" w:eastAsiaTheme="minorHAnsi" w:hAnsi="Arial" w:cs="Arial"/>
          <w:sz w:val="22"/>
          <w:szCs w:val="22"/>
          <w:lang w:eastAsia="en-US"/>
        </w:rPr>
        <w:t>građenje regionalnih i županijskih centara za gospodarenje otpadom,</w:t>
      </w:r>
    </w:p>
    <w:p w:rsidR="00BB0B5E" w:rsidRPr="00686829" w:rsidRDefault="00BB0B5E" w:rsidP="000B2C74">
      <w:pPr>
        <w:pStyle w:val="t-9-8"/>
        <w:numPr>
          <w:ilvl w:val="0"/>
          <w:numId w:val="17"/>
        </w:numPr>
        <w:spacing w:before="120" w:beforeAutospacing="0" w:after="120" w:afterAutospacing="0"/>
        <w:ind w:left="1077" w:hanging="35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86829">
        <w:rPr>
          <w:rFonts w:ascii="Arial" w:eastAsiaTheme="minorHAnsi" w:hAnsi="Arial" w:cs="Arial"/>
          <w:sz w:val="22"/>
          <w:szCs w:val="22"/>
          <w:lang w:eastAsia="en-US"/>
        </w:rPr>
        <w:t xml:space="preserve">građenje </w:t>
      </w:r>
      <w:proofErr w:type="spellStart"/>
      <w:r w:rsidRPr="00686829">
        <w:rPr>
          <w:rFonts w:ascii="Arial" w:eastAsiaTheme="minorHAnsi" w:hAnsi="Arial" w:cs="Arial"/>
          <w:sz w:val="22"/>
          <w:szCs w:val="22"/>
          <w:lang w:eastAsia="en-US"/>
        </w:rPr>
        <w:t>reciklažnih</w:t>
      </w:r>
      <w:proofErr w:type="spellEnd"/>
      <w:r w:rsidRPr="00686829">
        <w:rPr>
          <w:rFonts w:ascii="Arial" w:eastAsiaTheme="minorHAnsi" w:hAnsi="Arial" w:cs="Arial"/>
          <w:sz w:val="22"/>
          <w:szCs w:val="22"/>
          <w:lang w:eastAsia="en-US"/>
        </w:rPr>
        <w:t xml:space="preserve"> dvorišta i pretovarnih stanica za otpad ako nije planirana provedba mjera zaštite voda,</w:t>
      </w:r>
    </w:p>
    <w:p w:rsidR="00BB0B5E" w:rsidRPr="00686829" w:rsidRDefault="00BB0B5E" w:rsidP="000B2C74">
      <w:pPr>
        <w:pStyle w:val="Odlomakpopisa"/>
        <w:numPr>
          <w:ilvl w:val="0"/>
          <w:numId w:val="17"/>
        </w:numPr>
        <w:spacing w:before="120" w:after="120"/>
        <w:ind w:left="1077" w:hanging="357"/>
        <w:contextualSpacing w:val="0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 xml:space="preserve">građenje drugih građevina koje mogu ugroziti </w:t>
      </w:r>
      <w:proofErr w:type="spellStart"/>
      <w:r w:rsidRPr="00686829">
        <w:rPr>
          <w:rFonts w:ascii="Arial" w:hAnsi="Arial" w:cs="Arial"/>
        </w:rPr>
        <w:t>kavkoću</w:t>
      </w:r>
      <w:proofErr w:type="spellEnd"/>
      <w:r w:rsidRPr="00686829">
        <w:rPr>
          <w:rFonts w:ascii="Arial" w:hAnsi="Arial" w:cs="Arial"/>
        </w:rPr>
        <w:t xml:space="preserve"> podzemne vode,</w:t>
      </w:r>
    </w:p>
    <w:p w:rsidR="00367DBD" w:rsidRPr="00686829" w:rsidRDefault="00A56194" w:rsidP="000B2C74">
      <w:pPr>
        <w:pStyle w:val="Odlomakpopisa"/>
        <w:numPr>
          <w:ilvl w:val="0"/>
          <w:numId w:val="17"/>
        </w:numPr>
        <w:spacing w:before="120" w:after="120"/>
        <w:ind w:left="1077" w:hanging="357"/>
        <w:contextualSpacing w:val="0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e</w:t>
      </w:r>
      <w:r w:rsidR="00367DBD" w:rsidRPr="00686829">
        <w:rPr>
          <w:rFonts w:ascii="Arial" w:hAnsi="Arial" w:cs="Arial"/>
        </w:rPr>
        <w:t>ksploataciju zemlje, pijeska, šljunka, kamena i drugih mineralnih sirovina</w:t>
      </w:r>
      <w:r w:rsidR="0070585C" w:rsidRPr="00686829">
        <w:rPr>
          <w:rFonts w:ascii="Arial" w:hAnsi="Arial" w:cs="Arial"/>
        </w:rPr>
        <w:t>,</w:t>
      </w:r>
    </w:p>
    <w:p w:rsidR="00437E69" w:rsidRPr="00686829" w:rsidRDefault="00A56194" w:rsidP="000B2C74">
      <w:pPr>
        <w:pStyle w:val="Odlomakpopisa"/>
        <w:numPr>
          <w:ilvl w:val="0"/>
          <w:numId w:val="17"/>
        </w:numPr>
        <w:spacing w:before="120" w:after="120"/>
        <w:ind w:left="1077" w:hanging="357"/>
        <w:contextualSpacing w:val="0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g</w:t>
      </w:r>
      <w:r w:rsidR="00367DBD" w:rsidRPr="00686829">
        <w:rPr>
          <w:rFonts w:ascii="Arial" w:hAnsi="Arial" w:cs="Arial"/>
        </w:rPr>
        <w:t>rađenje reciklažnih dvorišta i pretovarnih stanica za otpad</w:t>
      </w:r>
      <w:r w:rsidR="00437E69" w:rsidRPr="00686829">
        <w:rPr>
          <w:rFonts w:ascii="Arial" w:hAnsi="Arial" w:cs="Arial"/>
        </w:rPr>
        <w:t>,</w:t>
      </w:r>
    </w:p>
    <w:p w:rsidR="00367DBD" w:rsidRPr="00686829" w:rsidRDefault="00437E69" w:rsidP="000B2C74">
      <w:pPr>
        <w:pStyle w:val="Odlomakpopisa"/>
        <w:numPr>
          <w:ilvl w:val="0"/>
          <w:numId w:val="17"/>
        </w:numPr>
        <w:spacing w:before="120" w:after="120"/>
        <w:ind w:left="1077" w:hanging="357"/>
        <w:contextualSpacing w:val="0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sječa šume osim sanitarne sječe</w:t>
      </w:r>
      <w:r w:rsidR="00367DBD" w:rsidRPr="00686829">
        <w:rPr>
          <w:rFonts w:ascii="Arial" w:hAnsi="Arial" w:cs="Arial"/>
        </w:rPr>
        <w:t>.</w:t>
      </w:r>
    </w:p>
    <w:p w:rsidR="00367DBD" w:rsidRPr="00686829" w:rsidRDefault="00367DBD" w:rsidP="00367DBD">
      <w:pPr>
        <w:jc w:val="both"/>
        <w:rPr>
          <w:rFonts w:ascii="Arial" w:hAnsi="Arial" w:cs="Arial"/>
        </w:rPr>
      </w:pPr>
    </w:p>
    <w:p w:rsidR="00367DBD" w:rsidRPr="00686829" w:rsidRDefault="00367DBD" w:rsidP="00367DBD">
      <w:pPr>
        <w:ind w:left="708"/>
        <w:jc w:val="both"/>
        <w:rPr>
          <w:rFonts w:ascii="Arial" w:hAnsi="Arial" w:cs="Arial"/>
          <w:i/>
        </w:rPr>
      </w:pPr>
      <w:r w:rsidRPr="00686829">
        <w:rPr>
          <w:rFonts w:ascii="Arial" w:hAnsi="Arial" w:cs="Arial"/>
          <w:i/>
        </w:rPr>
        <w:t>Mjere zaštite u II. zoni</w:t>
      </w:r>
    </w:p>
    <w:p w:rsidR="00367DBD" w:rsidRPr="00686829" w:rsidRDefault="00367DBD" w:rsidP="00367DBD">
      <w:pPr>
        <w:ind w:left="708"/>
        <w:jc w:val="both"/>
        <w:rPr>
          <w:rFonts w:ascii="Arial" w:hAnsi="Arial" w:cs="Arial"/>
        </w:rPr>
      </w:pPr>
    </w:p>
    <w:p w:rsidR="00367DBD" w:rsidRPr="00686829" w:rsidRDefault="00FB1B26" w:rsidP="00367DBD">
      <w:pPr>
        <w:ind w:left="708"/>
        <w:rPr>
          <w:rFonts w:ascii="Arial" w:hAnsi="Arial" w:cs="Arial"/>
          <w:b/>
        </w:rPr>
      </w:pPr>
      <w:r w:rsidRPr="00686829">
        <w:rPr>
          <w:rFonts w:ascii="Arial" w:hAnsi="Arial" w:cs="Arial"/>
          <w:b/>
        </w:rPr>
        <w:t>Č</w:t>
      </w:r>
      <w:r w:rsidR="00367DBD" w:rsidRPr="00686829">
        <w:rPr>
          <w:rFonts w:ascii="Arial" w:hAnsi="Arial" w:cs="Arial"/>
          <w:b/>
        </w:rPr>
        <w:t>lanak 1</w:t>
      </w:r>
      <w:r w:rsidR="009C678E" w:rsidRPr="00686829">
        <w:rPr>
          <w:rFonts w:ascii="Arial" w:hAnsi="Arial" w:cs="Arial"/>
          <w:b/>
        </w:rPr>
        <w:t>5</w:t>
      </w:r>
      <w:r w:rsidR="00367DBD" w:rsidRPr="00686829">
        <w:rPr>
          <w:rFonts w:ascii="Arial" w:hAnsi="Arial" w:cs="Arial"/>
          <w:b/>
        </w:rPr>
        <w:t>.</w:t>
      </w:r>
    </w:p>
    <w:p w:rsidR="00367DBD" w:rsidRPr="00686829" w:rsidRDefault="00367DBD" w:rsidP="00367DBD">
      <w:pPr>
        <w:ind w:left="708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Na području II. zone mjere zaštite provode se na sljedeći način:</w:t>
      </w:r>
    </w:p>
    <w:p w:rsidR="00367DBD" w:rsidRPr="00686829" w:rsidRDefault="00367DBD" w:rsidP="00367DBD">
      <w:pPr>
        <w:ind w:left="708"/>
        <w:jc w:val="both"/>
        <w:rPr>
          <w:rFonts w:ascii="Arial" w:hAnsi="Arial" w:cs="Arial"/>
        </w:rPr>
      </w:pPr>
    </w:p>
    <w:p w:rsidR="00532455" w:rsidRPr="00686829" w:rsidRDefault="00686829" w:rsidP="00532455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686829">
        <w:rPr>
          <w:rFonts w:ascii="Arial" w:hAnsi="Arial" w:cs="Arial"/>
        </w:rPr>
        <w:t>O</w:t>
      </w:r>
      <w:r w:rsidR="004051B4" w:rsidRPr="00686829">
        <w:rPr>
          <w:rFonts w:ascii="Arial" w:hAnsi="Arial" w:cs="Arial"/>
        </w:rPr>
        <w:t xml:space="preserve">tpadne vode </w:t>
      </w:r>
      <w:r w:rsidR="00B97D8E" w:rsidRPr="00686829">
        <w:rPr>
          <w:rFonts w:ascii="Arial" w:hAnsi="Arial" w:cs="Arial"/>
        </w:rPr>
        <w:t xml:space="preserve">iz građevina u vlasništvu pravnih i fizičkih osoba rješavati na vlastitom uređaju visokog stupnja pročišćavanja te pročišćene otpadne vode ponovno koristiti odnosno ispustiti neizravno u podzemne vode procjeđivanjem kroz tlo putem </w:t>
      </w:r>
      <w:proofErr w:type="spellStart"/>
      <w:r w:rsidR="00B97D8E" w:rsidRPr="00686829">
        <w:rPr>
          <w:rFonts w:ascii="Arial" w:hAnsi="Arial" w:cs="Arial"/>
        </w:rPr>
        <w:t>upojnih</w:t>
      </w:r>
      <w:proofErr w:type="spellEnd"/>
      <w:r w:rsidR="00B97D8E" w:rsidRPr="00686829">
        <w:rPr>
          <w:rFonts w:ascii="Arial" w:hAnsi="Arial" w:cs="Arial"/>
        </w:rPr>
        <w:t xml:space="preserve"> građevina.</w:t>
      </w:r>
      <w:r w:rsidR="00FB1B26" w:rsidRPr="00686829">
        <w:rPr>
          <w:rFonts w:ascii="Arial" w:hAnsi="Arial" w:cs="Arial"/>
        </w:rPr>
        <w:t xml:space="preserve"> </w:t>
      </w:r>
      <w:r w:rsidR="00B97D8E" w:rsidRPr="00686829">
        <w:rPr>
          <w:rFonts w:ascii="Arial" w:hAnsi="Arial" w:cs="Arial"/>
        </w:rPr>
        <w:t xml:space="preserve">Pročišćene otpadne vode moguće je ispuštati samo uz </w:t>
      </w:r>
      <w:proofErr w:type="spellStart"/>
      <w:r w:rsidR="00B97D8E" w:rsidRPr="00686829">
        <w:rPr>
          <w:rFonts w:ascii="Arial" w:hAnsi="Arial" w:cs="Arial"/>
        </w:rPr>
        <w:t>predhodno</w:t>
      </w:r>
      <w:proofErr w:type="spellEnd"/>
      <w:r w:rsidR="00B97D8E" w:rsidRPr="00686829">
        <w:rPr>
          <w:rFonts w:ascii="Arial" w:hAnsi="Arial" w:cs="Arial"/>
        </w:rPr>
        <w:t xml:space="preserve"> detaljno utvrđivanj</w:t>
      </w:r>
      <w:r w:rsidR="00FB1B26" w:rsidRPr="00686829">
        <w:rPr>
          <w:rFonts w:ascii="Arial" w:hAnsi="Arial" w:cs="Arial"/>
        </w:rPr>
        <w:t>e</w:t>
      </w:r>
      <w:r w:rsidR="00B97D8E" w:rsidRPr="00686829">
        <w:rPr>
          <w:rFonts w:ascii="Arial" w:hAnsi="Arial" w:cs="Arial"/>
        </w:rPr>
        <w:t xml:space="preserve"> značajki tla i hidrogeoloških značajki područja ispust</w:t>
      </w:r>
      <w:r w:rsidR="00532455" w:rsidRPr="00686829">
        <w:rPr>
          <w:rFonts w:ascii="Arial" w:hAnsi="Arial" w:cs="Arial"/>
        </w:rPr>
        <w:t>a.</w:t>
      </w:r>
    </w:p>
    <w:p w:rsidR="00532455" w:rsidRPr="00686829" w:rsidRDefault="00532455" w:rsidP="00692686">
      <w:pPr>
        <w:ind w:left="928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Otpadne vode građevina s opterećenjem do 10 ES (do 2 m³/dan) iznimno je moguće zbrinjavati u nepropusnoj sabirnoj jami.</w:t>
      </w:r>
    </w:p>
    <w:p w:rsidR="005E4278" w:rsidRPr="00686829" w:rsidRDefault="005E4278" w:rsidP="00692686">
      <w:pPr>
        <w:ind w:left="928"/>
        <w:jc w:val="both"/>
        <w:rPr>
          <w:rFonts w:ascii="Arial" w:hAnsi="Arial" w:cs="Arial"/>
        </w:rPr>
      </w:pPr>
    </w:p>
    <w:p w:rsidR="00532455" w:rsidRPr="00686829" w:rsidRDefault="00532455" w:rsidP="00532455">
      <w:pPr>
        <w:pStyle w:val="Odlomakpopisa"/>
        <w:numPr>
          <w:ilvl w:val="0"/>
          <w:numId w:val="7"/>
        </w:numPr>
        <w:jc w:val="both"/>
        <w:rPr>
          <w:rFonts w:ascii="Arial" w:hAnsi="Arial" w:cs="Arial"/>
        </w:rPr>
      </w:pPr>
      <w:proofErr w:type="spellStart"/>
      <w:r w:rsidRPr="00686829">
        <w:rPr>
          <w:rFonts w:ascii="Arial" w:hAnsi="Arial" w:cs="Arial"/>
        </w:rPr>
        <w:t>Oborinske</w:t>
      </w:r>
      <w:proofErr w:type="spellEnd"/>
      <w:r w:rsidRPr="00686829">
        <w:rPr>
          <w:rFonts w:ascii="Arial" w:hAnsi="Arial" w:cs="Arial"/>
        </w:rPr>
        <w:t xml:space="preserve"> vode s parkirališta površine iznad 200 m² prihvatiti nepropusnom kanalizacijom i </w:t>
      </w:r>
      <w:r w:rsidR="00537583" w:rsidRPr="00686829">
        <w:rPr>
          <w:rFonts w:ascii="Arial" w:hAnsi="Arial" w:cs="Arial"/>
        </w:rPr>
        <w:t>preko separatora-</w:t>
      </w:r>
      <w:proofErr w:type="spellStart"/>
      <w:r w:rsidR="00537583" w:rsidRPr="00686829">
        <w:rPr>
          <w:rFonts w:ascii="Arial" w:hAnsi="Arial" w:cs="Arial"/>
        </w:rPr>
        <w:t>taložnika</w:t>
      </w:r>
      <w:proofErr w:type="spellEnd"/>
      <w:r w:rsidR="00537583" w:rsidRPr="00686829">
        <w:rPr>
          <w:rFonts w:ascii="Arial" w:hAnsi="Arial" w:cs="Arial"/>
        </w:rPr>
        <w:t xml:space="preserve"> odnosno druge odgovarajuće tehnologije kojom će se polučiti isti učinci pročišćavanja ispuštati neizravno u podzemne vode procjeđivanjem kroz tlo putem </w:t>
      </w:r>
      <w:proofErr w:type="spellStart"/>
      <w:r w:rsidR="00537583" w:rsidRPr="00686829">
        <w:rPr>
          <w:rFonts w:ascii="Arial" w:hAnsi="Arial" w:cs="Arial"/>
        </w:rPr>
        <w:t>upojnih</w:t>
      </w:r>
      <w:proofErr w:type="spellEnd"/>
      <w:r w:rsidR="00537583" w:rsidRPr="00686829">
        <w:rPr>
          <w:rFonts w:ascii="Arial" w:hAnsi="Arial" w:cs="Arial"/>
        </w:rPr>
        <w:t xml:space="preserve"> građevina.</w:t>
      </w:r>
    </w:p>
    <w:p w:rsidR="005E4278" w:rsidRPr="00686829" w:rsidRDefault="005E4278" w:rsidP="005E4278">
      <w:pPr>
        <w:pStyle w:val="Odlomakpopisa"/>
        <w:ind w:left="928"/>
        <w:jc w:val="both"/>
        <w:rPr>
          <w:rFonts w:ascii="Arial" w:hAnsi="Arial" w:cs="Arial"/>
        </w:rPr>
      </w:pPr>
    </w:p>
    <w:p w:rsidR="00537583" w:rsidRPr="00686829" w:rsidRDefault="00537583" w:rsidP="00532455">
      <w:pPr>
        <w:pStyle w:val="Odlomakpopisa"/>
        <w:numPr>
          <w:ilvl w:val="0"/>
          <w:numId w:val="7"/>
        </w:num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U slučaju kada je zbog snage trafostanice nužno graditi trafostanice s uljnim transformatorom one moraju biti građene s dvostrukom zaštitom</w:t>
      </w:r>
      <w:r w:rsidR="00186306" w:rsidRPr="00686829">
        <w:rPr>
          <w:rFonts w:ascii="Arial" w:hAnsi="Arial" w:cs="Arial"/>
        </w:rPr>
        <w:t>.</w:t>
      </w:r>
    </w:p>
    <w:p w:rsidR="005E4278" w:rsidRPr="00686829" w:rsidRDefault="005E4278" w:rsidP="005E4278">
      <w:pPr>
        <w:pStyle w:val="Odlomakpopisa"/>
        <w:rPr>
          <w:rFonts w:ascii="Arial" w:hAnsi="Arial" w:cs="Arial"/>
        </w:rPr>
      </w:pPr>
    </w:p>
    <w:p w:rsidR="00186306" w:rsidRPr="00686829" w:rsidRDefault="00186306" w:rsidP="00532455">
      <w:pPr>
        <w:pStyle w:val="Odlomakpopisa"/>
        <w:numPr>
          <w:ilvl w:val="0"/>
          <w:numId w:val="7"/>
        </w:num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Pri izradi novih i revizija postojećih programa - osnova gospodarenja šumama planirati isključivo prebornu sječu, njegu sastojina i sječu sanitara, a radi održivog gospodarenja uz očuvanje</w:t>
      </w:r>
      <w:r w:rsidR="00E66DEF" w:rsidRPr="00686829">
        <w:rPr>
          <w:rFonts w:ascii="Arial" w:hAnsi="Arial" w:cs="Arial"/>
        </w:rPr>
        <w:t xml:space="preserve"> prirodne strukture bez oplodnih sječa</w:t>
      </w:r>
      <w:r w:rsidR="003141B7">
        <w:rPr>
          <w:rFonts w:ascii="Arial" w:hAnsi="Arial" w:cs="Arial"/>
        </w:rPr>
        <w:t>. R</w:t>
      </w:r>
      <w:r w:rsidR="00E66DEF" w:rsidRPr="00686829">
        <w:rPr>
          <w:rFonts w:ascii="Arial" w:hAnsi="Arial" w:cs="Arial"/>
        </w:rPr>
        <w:t xml:space="preserve">adi zaštite šumskog tla od erozije i </w:t>
      </w:r>
      <w:proofErr w:type="spellStart"/>
      <w:r w:rsidR="00E66DEF" w:rsidRPr="00686829">
        <w:rPr>
          <w:rFonts w:ascii="Arial" w:hAnsi="Arial" w:cs="Arial"/>
        </w:rPr>
        <w:t>zamuljivanja</w:t>
      </w:r>
      <w:proofErr w:type="spellEnd"/>
      <w:r w:rsidR="00E66DEF" w:rsidRPr="00686829">
        <w:rPr>
          <w:rFonts w:ascii="Arial" w:hAnsi="Arial" w:cs="Arial"/>
        </w:rPr>
        <w:t xml:space="preserve"> vode</w:t>
      </w:r>
      <w:r w:rsidR="003141B7">
        <w:rPr>
          <w:rFonts w:ascii="Arial" w:hAnsi="Arial" w:cs="Arial"/>
        </w:rPr>
        <w:t xml:space="preserve"> </w:t>
      </w:r>
      <w:r w:rsidR="00E66DEF" w:rsidRPr="00686829">
        <w:rPr>
          <w:rFonts w:ascii="Arial" w:hAnsi="Arial" w:cs="Arial"/>
        </w:rPr>
        <w:t>kroz krško podzemlje dozvoliti izvlačenje sortimenta isključivo lakim traktorima, u suhom periodu.</w:t>
      </w:r>
    </w:p>
    <w:p w:rsidR="005E4278" w:rsidRPr="00686829" w:rsidRDefault="005E4278" w:rsidP="005E4278">
      <w:pPr>
        <w:jc w:val="both"/>
        <w:rPr>
          <w:rFonts w:ascii="Arial" w:hAnsi="Arial" w:cs="Arial"/>
        </w:rPr>
      </w:pPr>
    </w:p>
    <w:p w:rsidR="00CF56D9" w:rsidRPr="00686829" w:rsidRDefault="00E66DEF" w:rsidP="00CF56D9">
      <w:pPr>
        <w:pStyle w:val="Odlomakpopisa"/>
        <w:numPr>
          <w:ilvl w:val="0"/>
          <w:numId w:val="7"/>
        </w:num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Sve devastirane površine moraju se urediti i ozeleniti.</w:t>
      </w:r>
    </w:p>
    <w:p w:rsidR="005E4278" w:rsidRPr="00686829" w:rsidRDefault="005E4278" w:rsidP="00C95475">
      <w:pPr>
        <w:jc w:val="both"/>
        <w:rPr>
          <w:rFonts w:ascii="Arial" w:hAnsi="Arial" w:cs="Arial"/>
        </w:rPr>
      </w:pPr>
    </w:p>
    <w:p w:rsidR="005E4278" w:rsidRPr="00686829" w:rsidRDefault="005E4278" w:rsidP="00C95475">
      <w:pPr>
        <w:jc w:val="both"/>
        <w:rPr>
          <w:rFonts w:ascii="Arial" w:hAnsi="Arial" w:cs="Arial"/>
        </w:rPr>
      </w:pPr>
    </w:p>
    <w:p w:rsidR="00C95475" w:rsidRPr="00686829" w:rsidRDefault="00C95475" w:rsidP="00C95475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I. ZONA SANITARNE ZAŠTITE</w:t>
      </w:r>
    </w:p>
    <w:p w:rsidR="00C95475" w:rsidRPr="00686829" w:rsidRDefault="00C95475" w:rsidP="00C95475">
      <w:pPr>
        <w:jc w:val="both"/>
        <w:rPr>
          <w:rFonts w:ascii="Arial" w:hAnsi="Arial" w:cs="Arial"/>
        </w:rPr>
      </w:pPr>
    </w:p>
    <w:p w:rsidR="00C95475" w:rsidRPr="00686829" w:rsidRDefault="00C95475" w:rsidP="00C95475">
      <w:pPr>
        <w:ind w:firstLine="708"/>
        <w:jc w:val="both"/>
        <w:rPr>
          <w:rFonts w:ascii="Arial" w:hAnsi="Arial" w:cs="Arial"/>
          <w:i/>
        </w:rPr>
      </w:pPr>
      <w:r w:rsidRPr="00686829">
        <w:rPr>
          <w:rFonts w:ascii="Arial" w:hAnsi="Arial" w:cs="Arial"/>
          <w:i/>
        </w:rPr>
        <w:t>Obuhvat I. zone sanitarne zaštite</w:t>
      </w:r>
    </w:p>
    <w:p w:rsidR="00C95475" w:rsidRPr="00686829" w:rsidRDefault="00C95475" w:rsidP="00C95475">
      <w:pPr>
        <w:jc w:val="both"/>
        <w:rPr>
          <w:rFonts w:ascii="Arial" w:hAnsi="Arial" w:cs="Arial"/>
        </w:rPr>
      </w:pPr>
    </w:p>
    <w:p w:rsidR="00C95475" w:rsidRPr="00686829" w:rsidRDefault="00C95475" w:rsidP="00C95475">
      <w:pPr>
        <w:rPr>
          <w:rFonts w:ascii="Arial" w:hAnsi="Arial" w:cs="Arial"/>
          <w:b/>
        </w:rPr>
      </w:pPr>
      <w:r w:rsidRPr="00686829">
        <w:rPr>
          <w:rFonts w:ascii="Arial" w:hAnsi="Arial" w:cs="Arial"/>
          <w:b/>
        </w:rPr>
        <w:t>Članak 1</w:t>
      </w:r>
      <w:r w:rsidR="00686829" w:rsidRPr="00686829">
        <w:rPr>
          <w:rFonts w:ascii="Arial" w:hAnsi="Arial" w:cs="Arial"/>
          <w:b/>
        </w:rPr>
        <w:t>6</w:t>
      </w:r>
      <w:r w:rsidRPr="00686829">
        <w:rPr>
          <w:rFonts w:ascii="Arial" w:hAnsi="Arial" w:cs="Arial"/>
          <w:b/>
        </w:rPr>
        <w:t>.</w:t>
      </w:r>
    </w:p>
    <w:p w:rsidR="00C95475" w:rsidRPr="00686829" w:rsidRDefault="00C95475" w:rsidP="00C95475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ab/>
        <w:t>I. zona sanitarne zaštite izvorišta (u daljnjem tekstu: I. zona) utvrđuje se radi zaštite izvorišta, gra</w:t>
      </w:r>
      <w:r w:rsidR="00BB0B5E" w:rsidRPr="00686829">
        <w:rPr>
          <w:rFonts w:ascii="Arial" w:hAnsi="Arial" w:cs="Arial"/>
        </w:rPr>
        <w:t>đ</w:t>
      </w:r>
      <w:r w:rsidRPr="00686829">
        <w:rPr>
          <w:rFonts w:ascii="Arial" w:hAnsi="Arial" w:cs="Arial"/>
        </w:rPr>
        <w:t xml:space="preserve">evina i uređaja za zahvaćanje vode i njegove neposredne okolice od bilo kakvog onečišćenja, te drugih namjernih ili slučajnih negativnih utjecaja. </w:t>
      </w:r>
    </w:p>
    <w:p w:rsidR="00C95475" w:rsidRPr="00686829" w:rsidRDefault="00C95475" w:rsidP="00C95475">
      <w:pPr>
        <w:jc w:val="both"/>
        <w:rPr>
          <w:rFonts w:ascii="Arial" w:hAnsi="Arial" w:cs="Arial"/>
        </w:rPr>
      </w:pPr>
    </w:p>
    <w:p w:rsidR="00C95475" w:rsidRPr="00686829" w:rsidRDefault="00C95475" w:rsidP="00C95475">
      <w:pPr>
        <w:rPr>
          <w:rFonts w:ascii="Arial" w:hAnsi="Arial" w:cs="Arial"/>
          <w:b/>
        </w:rPr>
      </w:pPr>
      <w:r w:rsidRPr="00686829">
        <w:rPr>
          <w:rFonts w:ascii="Arial" w:hAnsi="Arial" w:cs="Arial"/>
          <w:b/>
        </w:rPr>
        <w:t>Članak 1</w:t>
      </w:r>
      <w:r w:rsidR="00686829" w:rsidRPr="00686829">
        <w:rPr>
          <w:rFonts w:ascii="Arial" w:hAnsi="Arial" w:cs="Arial"/>
          <w:b/>
        </w:rPr>
        <w:t>7</w:t>
      </w:r>
      <w:r w:rsidRPr="00686829">
        <w:rPr>
          <w:rFonts w:ascii="Arial" w:hAnsi="Arial" w:cs="Arial"/>
          <w:b/>
        </w:rPr>
        <w:t>.</w:t>
      </w:r>
    </w:p>
    <w:p w:rsidR="00C95475" w:rsidRPr="00686829" w:rsidRDefault="00C95475" w:rsidP="00C95475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ab/>
        <w:t xml:space="preserve">Pravna osoba koja upravlja </w:t>
      </w:r>
      <w:proofErr w:type="spellStart"/>
      <w:r w:rsidRPr="00686829">
        <w:rPr>
          <w:rFonts w:ascii="Arial" w:hAnsi="Arial" w:cs="Arial"/>
        </w:rPr>
        <w:t>vodozahvatom</w:t>
      </w:r>
      <w:proofErr w:type="spellEnd"/>
      <w:r w:rsidRPr="00686829">
        <w:rPr>
          <w:rFonts w:ascii="Arial" w:hAnsi="Arial" w:cs="Arial"/>
        </w:rPr>
        <w:t xml:space="preserve"> i obavlja javnu vodoopskrbu (u nastavku korisnik izvorišta) mora biti vlasnik ili zakoniti posjednik nekretnine na kojoj se nalazi izvorište uključujući cijeli prostor zone potreban za njegovu fizičku zaštitu. </w:t>
      </w:r>
    </w:p>
    <w:p w:rsidR="00C95475" w:rsidRDefault="00C95475" w:rsidP="00C95475">
      <w:pPr>
        <w:jc w:val="both"/>
        <w:rPr>
          <w:rFonts w:ascii="Arial" w:hAnsi="Arial" w:cs="Arial"/>
        </w:rPr>
      </w:pPr>
    </w:p>
    <w:p w:rsidR="006C4531" w:rsidRDefault="006C4531" w:rsidP="00C95475">
      <w:pPr>
        <w:ind w:firstLine="708"/>
        <w:jc w:val="both"/>
        <w:rPr>
          <w:rFonts w:ascii="Arial" w:hAnsi="Arial" w:cs="Arial"/>
          <w:i/>
        </w:rPr>
      </w:pPr>
    </w:p>
    <w:p w:rsidR="006C4531" w:rsidRDefault="006C4531" w:rsidP="00C95475">
      <w:pPr>
        <w:ind w:firstLine="708"/>
        <w:jc w:val="both"/>
        <w:rPr>
          <w:rFonts w:ascii="Arial" w:hAnsi="Arial" w:cs="Arial"/>
          <w:i/>
        </w:rPr>
      </w:pPr>
    </w:p>
    <w:p w:rsidR="006C4531" w:rsidRDefault="006C4531" w:rsidP="00C95475">
      <w:pPr>
        <w:ind w:firstLine="708"/>
        <w:jc w:val="both"/>
        <w:rPr>
          <w:rFonts w:ascii="Arial" w:hAnsi="Arial" w:cs="Arial"/>
          <w:i/>
        </w:rPr>
      </w:pPr>
    </w:p>
    <w:p w:rsidR="006C4531" w:rsidRDefault="006C4531" w:rsidP="00C95475">
      <w:pPr>
        <w:ind w:firstLine="708"/>
        <w:jc w:val="both"/>
        <w:rPr>
          <w:rFonts w:ascii="Arial" w:hAnsi="Arial" w:cs="Arial"/>
          <w:i/>
        </w:rPr>
      </w:pPr>
    </w:p>
    <w:p w:rsidR="00C95475" w:rsidRPr="00686829" w:rsidRDefault="00C95475" w:rsidP="00C95475">
      <w:pPr>
        <w:ind w:firstLine="708"/>
        <w:jc w:val="both"/>
        <w:rPr>
          <w:rFonts w:ascii="Arial" w:hAnsi="Arial" w:cs="Arial"/>
          <w:i/>
        </w:rPr>
      </w:pPr>
      <w:r w:rsidRPr="00686829">
        <w:rPr>
          <w:rFonts w:ascii="Arial" w:hAnsi="Arial" w:cs="Arial"/>
          <w:i/>
        </w:rPr>
        <w:t>Zabrane i mjere zaštite za I. zonu</w:t>
      </w:r>
    </w:p>
    <w:p w:rsidR="00C95475" w:rsidRPr="00686829" w:rsidRDefault="00C95475" w:rsidP="00C95475">
      <w:pPr>
        <w:jc w:val="both"/>
        <w:rPr>
          <w:rFonts w:ascii="Arial" w:hAnsi="Arial" w:cs="Arial"/>
        </w:rPr>
      </w:pPr>
    </w:p>
    <w:p w:rsidR="00C95475" w:rsidRPr="00686829" w:rsidRDefault="00C95475" w:rsidP="00C95475">
      <w:pPr>
        <w:rPr>
          <w:rFonts w:ascii="Arial" w:hAnsi="Arial" w:cs="Arial"/>
          <w:b/>
        </w:rPr>
      </w:pPr>
      <w:r w:rsidRPr="00686829">
        <w:rPr>
          <w:rFonts w:ascii="Arial" w:hAnsi="Arial" w:cs="Arial"/>
          <w:b/>
        </w:rPr>
        <w:t>Članak 1</w:t>
      </w:r>
      <w:r w:rsidR="00686829" w:rsidRPr="00686829">
        <w:rPr>
          <w:rFonts w:ascii="Arial" w:hAnsi="Arial" w:cs="Arial"/>
          <w:b/>
        </w:rPr>
        <w:t>8</w:t>
      </w:r>
      <w:r w:rsidRPr="00686829">
        <w:rPr>
          <w:rFonts w:ascii="Arial" w:hAnsi="Arial" w:cs="Arial"/>
          <w:b/>
        </w:rPr>
        <w:t>.</w:t>
      </w:r>
    </w:p>
    <w:p w:rsidR="00C95475" w:rsidRPr="00686829" w:rsidRDefault="00C95475" w:rsidP="00C95475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ab/>
        <w:t>Na području I. zone zabranjeno je postojanje i građenje bilo kakvih objekata i obavljanje bilo kakvih aktivnosti osim onih vezanih za</w:t>
      </w:r>
      <w:r w:rsidR="00AC0A3A" w:rsidRPr="00686829">
        <w:rPr>
          <w:rFonts w:ascii="Arial" w:hAnsi="Arial" w:cs="Arial"/>
        </w:rPr>
        <w:t xml:space="preserve"> </w:t>
      </w:r>
      <w:r w:rsidRPr="00686829">
        <w:rPr>
          <w:rFonts w:ascii="Arial" w:hAnsi="Arial" w:cs="Arial"/>
        </w:rPr>
        <w:t xml:space="preserve">zahvaćanje, </w:t>
      </w:r>
      <w:proofErr w:type="spellStart"/>
      <w:r w:rsidRPr="00686829">
        <w:rPr>
          <w:rFonts w:ascii="Arial" w:hAnsi="Arial" w:cs="Arial"/>
        </w:rPr>
        <w:t>kondicioniranje</w:t>
      </w:r>
      <w:proofErr w:type="spellEnd"/>
      <w:r w:rsidRPr="00686829">
        <w:rPr>
          <w:rFonts w:ascii="Arial" w:hAnsi="Arial" w:cs="Arial"/>
        </w:rPr>
        <w:t xml:space="preserve"> i transport vode u vodoopskrbni sustav. </w:t>
      </w:r>
    </w:p>
    <w:p w:rsidR="00C95475" w:rsidRPr="00686829" w:rsidRDefault="00C95475" w:rsidP="00C95475">
      <w:pPr>
        <w:ind w:left="708"/>
        <w:jc w:val="both"/>
        <w:rPr>
          <w:rFonts w:ascii="Arial" w:hAnsi="Arial" w:cs="Arial"/>
        </w:rPr>
      </w:pPr>
    </w:p>
    <w:p w:rsidR="00C95475" w:rsidRPr="00686829" w:rsidRDefault="00C95475" w:rsidP="00AC0A3A">
      <w:pPr>
        <w:rPr>
          <w:rFonts w:ascii="Arial" w:hAnsi="Arial" w:cs="Arial"/>
          <w:b/>
        </w:rPr>
      </w:pPr>
      <w:r w:rsidRPr="00686829">
        <w:rPr>
          <w:rFonts w:ascii="Arial" w:hAnsi="Arial" w:cs="Arial"/>
          <w:b/>
        </w:rPr>
        <w:t>Članak 1</w:t>
      </w:r>
      <w:r w:rsidR="00686829" w:rsidRPr="00686829">
        <w:rPr>
          <w:rFonts w:ascii="Arial" w:hAnsi="Arial" w:cs="Arial"/>
          <w:b/>
        </w:rPr>
        <w:t>9</w:t>
      </w:r>
      <w:r w:rsidRPr="00686829">
        <w:rPr>
          <w:rFonts w:ascii="Arial" w:hAnsi="Arial" w:cs="Arial"/>
          <w:b/>
        </w:rPr>
        <w:t>.</w:t>
      </w:r>
    </w:p>
    <w:p w:rsidR="00C95475" w:rsidRPr="00686829" w:rsidRDefault="00C95475" w:rsidP="00C95475">
      <w:pPr>
        <w:ind w:left="708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Na području I. zone mjere zaštite provode se na sljedeći način:</w:t>
      </w:r>
    </w:p>
    <w:p w:rsidR="00C95475" w:rsidRPr="00686829" w:rsidRDefault="00C95475" w:rsidP="00C95475">
      <w:pPr>
        <w:ind w:left="708"/>
        <w:jc w:val="both"/>
        <w:rPr>
          <w:rFonts w:ascii="Arial" w:hAnsi="Arial" w:cs="Arial"/>
        </w:rPr>
      </w:pPr>
    </w:p>
    <w:p w:rsidR="00C95475" w:rsidRPr="00686829" w:rsidRDefault="00AC0A3A" w:rsidP="004E2103">
      <w:pPr>
        <w:pStyle w:val="Odlomakpopisa"/>
        <w:numPr>
          <w:ilvl w:val="0"/>
          <w:numId w:val="8"/>
        </w:numPr>
        <w:ind w:left="992" w:hanging="357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Podru</w:t>
      </w:r>
      <w:r w:rsidR="004E2103">
        <w:rPr>
          <w:rFonts w:ascii="Arial" w:hAnsi="Arial" w:cs="Arial"/>
        </w:rPr>
        <w:t>č</w:t>
      </w:r>
      <w:r w:rsidRPr="00686829">
        <w:rPr>
          <w:rFonts w:ascii="Arial" w:hAnsi="Arial" w:cs="Arial"/>
        </w:rPr>
        <w:t>je zone mora biti ograđeno, a pristup dozvoljen samo osobama koje obavljaju dje</w:t>
      </w:r>
      <w:r w:rsidR="005E4278" w:rsidRPr="00686829">
        <w:rPr>
          <w:rFonts w:ascii="Arial" w:hAnsi="Arial" w:cs="Arial"/>
        </w:rPr>
        <w:t>latnosti vezane uz vodoopskrbu</w:t>
      </w:r>
      <w:r w:rsidR="000B2C74">
        <w:rPr>
          <w:rFonts w:ascii="Arial" w:hAnsi="Arial" w:cs="Arial"/>
        </w:rPr>
        <w:t>.</w:t>
      </w:r>
    </w:p>
    <w:p w:rsidR="005E4278" w:rsidRPr="00686829" w:rsidRDefault="005E4278" w:rsidP="000B2C74">
      <w:pPr>
        <w:pStyle w:val="Odlomakpopisa"/>
        <w:spacing w:before="240" w:after="240"/>
        <w:ind w:left="993"/>
        <w:jc w:val="both"/>
        <w:rPr>
          <w:rFonts w:ascii="Arial" w:hAnsi="Arial" w:cs="Arial"/>
        </w:rPr>
      </w:pPr>
    </w:p>
    <w:p w:rsidR="00AC0A3A" w:rsidRPr="00686829" w:rsidRDefault="00AC0A3A" w:rsidP="000B2C74">
      <w:pPr>
        <w:pStyle w:val="Odlomakpopisa"/>
        <w:numPr>
          <w:ilvl w:val="0"/>
          <w:numId w:val="8"/>
        </w:numPr>
        <w:spacing w:before="240" w:after="240"/>
        <w:ind w:left="993" w:hanging="357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Sanitarne otpadne vode moraju se odvesti izvan</w:t>
      </w:r>
      <w:r w:rsidR="000B2C74">
        <w:rPr>
          <w:rFonts w:ascii="Arial" w:hAnsi="Arial" w:cs="Arial"/>
        </w:rPr>
        <w:t xml:space="preserve"> zone nepropusnom kanalizacijom.</w:t>
      </w:r>
      <w:r w:rsidRPr="00686829">
        <w:rPr>
          <w:rFonts w:ascii="Arial" w:hAnsi="Arial" w:cs="Arial"/>
        </w:rPr>
        <w:t xml:space="preserve"> </w:t>
      </w:r>
    </w:p>
    <w:p w:rsidR="005E4278" w:rsidRPr="00686829" w:rsidRDefault="005E4278" w:rsidP="000B2C74">
      <w:pPr>
        <w:pStyle w:val="Odlomakpopisa"/>
        <w:spacing w:before="240" w:after="240"/>
        <w:ind w:left="993"/>
        <w:jc w:val="both"/>
        <w:rPr>
          <w:rFonts w:ascii="Arial" w:hAnsi="Arial" w:cs="Arial"/>
        </w:rPr>
      </w:pPr>
    </w:p>
    <w:p w:rsidR="00AC0A3A" w:rsidRPr="00686829" w:rsidRDefault="00AC0A3A" w:rsidP="000B2C74">
      <w:pPr>
        <w:pStyle w:val="Odlomakpopisa"/>
        <w:numPr>
          <w:ilvl w:val="0"/>
          <w:numId w:val="8"/>
        </w:numPr>
        <w:spacing w:before="240" w:after="240"/>
        <w:ind w:left="993" w:hanging="357"/>
        <w:jc w:val="both"/>
        <w:rPr>
          <w:rFonts w:ascii="Arial" w:hAnsi="Arial" w:cs="Arial"/>
        </w:rPr>
      </w:pPr>
      <w:proofErr w:type="spellStart"/>
      <w:r w:rsidRPr="00686829">
        <w:rPr>
          <w:rFonts w:ascii="Arial" w:hAnsi="Arial" w:cs="Arial"/>
        </w:rPr>
        <w:t>Oborinske</w:t>
      </w:r>
      <w:proofErr w:type="spellEnd"/>
      <w:r w:rsidRPr="00686829">
        <w:rPr>
          <w:rFonts w:ascii="Arial" w:hAnsi="Arial" w:cs="Arial"/>
        </w:rPr>
        <w:t xml:space="preserve"> vode s uređenih površina i krovova građevina</w:t>
      </w:r>
      <w:r w:rsidR="000B2C74">
        <w:rPr>
          <w:rFonts w:ascii="Arial" w:hAnsi="Arial" w:cs="Arial"/>
        </w:rPr>
        <w:t xml:space="preserve"> unutar zone odvesti izvan zone.</w:t>
      </w:r>
    </w:p>
    <w:p w:rsidR="005E4278" w:rsidRPr="00686829" w:rsidRDefault="005E4278" w:rsidP="000B2C74">
      <w:pPr>
        <w:pStyle w:val="Odlomakpopisa"/>
        <w:spacing w:before="240" w:after="240"/>
        <w:ind w:left="993"/>
        <w:jc w:val="both"/>
        <w:rPr>
          <w:rFonts w:ascii="Arial" w:hAnsi="Arial" w:cs="Arial"/>
        </w:rPr>
      </w:pPr>
    </w:p>
    <w:p w:rsidR="00AC0A3A" w:rsidRPr="00686829" w:rsidRDefault="00AC0A3A" w:rsidP="000B2C74">
      <w:pPr>
        <w:pStyle w:val="Odlomakpopisa"/>
        <w:numPr>
          <w:ilvl w:val="0"/>
          <w:numId w:val="8"/>
        </w:numPr>
        <w:spacing w:before="240" w:after="240"/>
        <w:ind w:left="993" w:hanging="357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Transformatorske stanice moraju</w:t>
      </w:r>
      <w:r w:rsidR="000B2C74">
        <w:rPr>
          <w:rFonts w:ascii="Arial" w:hAnsi="Arial" w:cs="Arial"/>
        </w:rPr>
        <w:t xml:space="preserve"> biti sa suhim transformatorom.</w:t>
      </w:r>
    </w:p>
    <w:p w:rsidR="005E4278" w:rsidRPr="00686829" w:rsidRDefault="005E4278" w:rsidP="000B2C74">
      <w:pPr>
        <w:pStyle w:val="Odlomakpopisa"/>
        <w:spacing w:before="240" w:after="240"/>
        <w:ind w:left="993"/>
        <w:jc w:val="both"/>
        <w:rPr>
          <w:rFonts w:ascii="Arial" w:hAnsi="Arial" w:cs="Arial"/>
        </w:rPr>
      </w:pPr>
    </w:p>
    <w:p w:rsidR="00AC0A3A" w:rsidRPr="00686829" w:rsidRDefault="00AC0A3A" w:rsidP="000B2C74">
      <w:pPr>
        <w:pStyle w:val="Odlomakpopisa"/>
        <w:numPr>
          <w:ilvl w:val="0"/>
          <w:numId w:val="8"/>
        </w:numPr>
        <w:spacing w:before="240" w:after="240"/>
        <w:ind w:left="993" w:hanging="357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 xml:space="preserve">Građevine i sadržaji unutar zone koji su neophodni za pogon </w:t>
      </w:r>
      <w:proofErr w:type="spellStart"/>
      <w:r w:rsidRPr="00686829">
        <w:rPr>
          <w:rFonts w:ascii="Arial" w:hAnsi="Arial" w:cs="Arial"/>
        </w:rPr>
        <w:t>vodozahvata</w:t>
      </w:r>
      <w:proofErr w:type="spellEnd"/>
      <w:r w:rsidRPr="00686829">
        <w:rPr>
          <w:rFonts w:ascii="Arial" w:hAnsi="Arial" w:cs="Arial"/>
        </w:rPr>
        <w:t xml:space="preserve"> moraju biti građeni i održavani s najvišim stupnjem sigurnosti u odnosnu na zaštitu voda.</w:t>
      </w:r>
    </w:p>
    <w:p w:rsidR="00C95475" w:rsidRDefault="00C95475" w:rsidP="00CF56D9">
      <w:pPr>
        <w:jc w:val="both"/>
        <w:rPr>
          <w:rFonts w:ascii="Arial" w:hAnsi="Arial" w:cs="Arial"/>
        </w:rPr>
      </w:pPr>
    </w:p>
    <w:p w:rsidR="004E2103" w:rsidRDefault="004E2103" w:rsidP="00CF56D9">
      <w:pPr>
        <w:jc w:val="both"/>
        <w:rPr>
          <w:rFonts w:ascii="Arial" w:hAnsi="Arial" w:cs="Arial"/>
        </w:rPr>
      </w:pPr>
    </w:p>
    <w:p w:rsidR="004E2103" w:rsidRPr="00686829" w:rsidRDefault="004E2103" w:rsidP="00CF56D9">
      <w:pPr>
        <w:jc w:val="both"/>
        <w:rPr>
          <w:rFonts w:ascii="Arial" w:hAnsi="Arial" w:cs="Arial"/>
        </w:rPr>
      </w:pPr>
    </w:p>
    <w:p w:rsidR="00CF56D9" w:rsidRPr="00686829" w:rsidRDefault="00CF56D9" w:rsidP="00CF56D9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lastRenderedPageBreak/>
        <w:t>IV. MIKROZONIRANJE</w:t>
      </w:r>
    </w:p>
    <w:p w:rsidR="00CF56D9" w:rsidRPr="00686829" w:rsidRDefault="00CF56D9" w:rsidP="00CF56D9">
      <w:pPr>
        <w:jc w:val="both"/>
        <w:rPr>
          <w:rFonts w:ascii="Arial" w:hAnsi="Arial" w:cs="Arial"/>
        </w:rPr>
      </w:pPr>
    </w:p>
    <w:p w:rsidR="00CF56D9" w:rsidRPr="00686829" w:rsidRDefault="00CF56D9" w:rsidP="00CF56D9">
      <w:pPr>
        <w:rPr>
          <w:rFonts w:ascii="Arial" w:hAnsi="Arial" w:cs="Arial"/>
          <w:b/>
        </w:rPr>
      </w:pPr>
      <w:r w:rsidRPr="00686829">
        <w:rPr>
          <w:rFonts w:ascii="Arial" w:hAnsi="Arial" w:cs="Arial"/>
          <w:b/>
        </w:rPr>
        <w:t xml:space="preserve">Članak </w:t>
      </w:r>
      <w:r w:rsidR="00686829" w:rsidRPr="00686829">
        <w:rPr>
          <w:rFonts w:ascii="Arial" w:hAnsi="Arial" w:cs="Arial"/>
          <w:b/>
        </w:rPr>
        <w:t>20</w:t>
      </w:r>
      <w:r w:rsidRPr="00686829">
        <w:rPr>
          <w:rFonts w:ascii="Arial" w:hAnsi="Arial" w:cs="Arial"/>
          <w:b/>
        </w:rPr>
        <w:t>.</w:t>
      </w:r>
    </w:p>
    <w:p w:rsidR="00CF56D9" w:rsidRPr="00686829" w:rsidRDefault="00CF56D9" w:rsidP="00CF56D9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ab/>
        <w:t xml:space="preserve">Iznimno od odredbi članka 8., 11. </w:t>
      </w:r>
      <w:r w:rsidR="00692686" w:rsidRPr="00686829">
        <w:rPr>
          <w:rFonts w:ascii="Arial" w:hAnsi="Arial" w:cs="Arial"/>
        </w:rPr>
        <w:t>i</w:t>
      </w:r>
      <w:r w:rsidRPr="00686829">
        <w:rPr>
          <w:rFonts w:ascii="Arial" w:hAnsi="Arial" w:cs="Arial"/>
        </w:rPr>
        <w:t xml:space="preserve"> 14. Ove Odluke mogu se dopustiti određeni zahvati u prostoru odnosno određene djelatnosti u zonama sanitarne zaštite:</w:t>
      </w:r>
    </w:p>
    <w:p w:rsidR="00CF56D9" w:rsidRPr="00686829" w:rsidRDefault="00E233A0" w:rsidP="000B2C74">
      <w:pPr>
        <w:pStyle w:val="Odlomakpopisa"/>
        <w:numPr>
          <w:ilvl w:val="0"/>
          <w:numId w:val="19"/>
        </w:numPr>
        <w:spacing w:before="120" w:after="120"/>
        <w:ind w:left="1077" w:hanging="357"/>
        <w:contextualSpacing w:val="0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a</w:t>
      </w:r>
      <w:r w:rsidR="00CF56D9" w:rsidRPr="00686829">
        <w:rPr>
          <w:rFonts w:ascii="Arial" w:hAnsi="Arial" w:cs="Arial"/>
        </w:rPr>
        <w:t>ko se provedu detaljni vodoistražni radovi kojima se ispituje utjecaj užega prostora zone sanitarne zaštite u kojem se namjerava izvesti zahvat u prostoru odnosno obavljati određena djelatnost (mikrozona) na vodonosnik,</w:t>
      </w:r>
    </w:p>
    <w:p w:rsidR="00CF56D9" w:rsidRPr="00686829" w:rsidRDefault="00E233A0" w:rsidP="000B2C74">
      <w:pPr>
        <w:pStyle w:val="Odlomakpopisa"/>
        <w:numPr>
          <w:ilvl w:val="0"/>
          <w:numId w:val="19"/>
        </w:numPr>
        <w:spacing w:before="120" w:after="120"/>
        <w:ind w:left="1077" w:hanging="357"/>
        <w:contextualSpacing w:val="0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a</w:t>
      </w:r>
      <w:r w:rsidR="00CF56D9" w:rsidRPr="00686829">
        <w:rPr>
          <w:rFonts w:ascii="Arial" w:hAnsi="Arial" w:cs="Arial"/>
        </w:rPr>
        <w:t xml:space="preserve">ko se na temelju detaljnih vodoistražnih radova izradi poseban elaborat koji ima za svrhu </w:t>
      </w:r>
      <w:r w:rsidR="00EC0415" w:rsidRPr="00686829">
        <w:rPr>
          <w:rFonts w:ascii="Arial" w:hAnsi="Arial" w:cs="Arial"/>
        </w:rPr>
        <w:t>dokazati okolnosti iz ovog članka (u daljnjem tekstu: elaborat mikrozoniranja),</w:t>
      </w:r>
    </w:p>
    <w:p w:rsidR="00EC0415" w:rsidRPr="00686829" w:rsidRDefault="00E233A0" w:rsidP="000B2C74">
      <w:pPr>
        <w:pStyle w:val="Odlomakpopisa"/>
        <w:numPr>
          <w:ilvl w:val="0"/>
          <w:numId w:val="19"/>
        </w:numPr>
        <w:spacing w:before="120" w:after="120"/>
        <w:ind w:left="1077" w:hanging="357"/>
        <w:contextualSpacing w:val="0"/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a</w:t>
      </w:r>
      <w:r w:rsidR="00EC0415" w:rsidRPr="00686829">
        <w:rPr>
          <w:rFonts w:ascii="Arial" w:hAnsi="Arial" w:cs="Arial"/>
        </w:rPr>
        <w:t>ko se elaboratom mikrozoniranja predvide odgovarajuće mjere zaštite vodonosnika u mikrozoni.</w:t>
      </w:r>
    </w:p>
    <w:p w:rsidR="00920142" w:rsidRPr="00686829" w:rsidRDefault="00692686" w:rsidP="00692686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 xml:space="preserve">   </w:t>
      </w:r>
      <w:r w:rsidRPr="00686829">
        <w:rPr>
          <w:rFonts w:ascii="Arial" w:hAnsi="Arial" w:cs="Arial"/>
        </w:rPr>
        <w:tab/>
      </w:r>
      <w:r w:rsidR="00920142" w:rsidRPr="00686829">
        <w:rPr>
          <w:rFonts w:ascii="Arial" w:hAnsi="Arial" w:cs="Arial"/>
        </w:rPr>
        <w:t xml:space="preserve">Elaborat </w:t>
      </w:r>
      <w:proofErr w:type="spellStart"/>
      <w:r w:rsidR="00920142" w:rsidRPr="00686829">
        <w:rPr>
          <w:rFonts w:ascii="Arial" w:hAnsi="Arial" w:cs="Arial"/>
        </w:rPr>
        <w:t>mikrozoniranja</w:t>
      </w:r>
      <w:proofErr w:type="spellEnd"/>
      <w:r w:rsidR="00920142" w:rsidRPr="00686829">
        <w:rPr>
          <w:rFonts w:ascii="Arial" w:hAnsi="Arial" w:cs="Arial"/>
        </w:rPr>
        <w:t xml:space="preserve"> u zoni sanitarne zaštite mora dokazati neštetnost zahvata odnosno obavljanja djelatnosti u mikrozoni u odnosu na propisanu zonu.</w:t>
      </w:r>
    </w:p>
    <w:p w:rsidR="00920142" w:rsidRPr="00686829" w:rsidRDefault="00692686" w:rsidP="00692686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 xml:space="preserve">  </w:t>
      </w:r>
      <w:r w:rsidRPr="00686829">
        <w:rPr>
          <w:rFonts w:ascii="Arial" w:hAnsi="Arial" w:cs="Arial"/>
        </w:rPr>
        <w:tab/>
      </w:r>
      <w:r w:rsidR="00920142" w:rsidRPr="00686829">
        <w:rPr>
          <w:rFonts w:ascii="Arial" w:hAnsi="Arial" w:cs="Arial"/>
        </w:rPr>
        <w:t xml:space="preserve">Elaborat </w:t>
      </w:r>
      <w:proofErr w:type="spellStart"/>
      <w:r w:rsidR="00920142" w:rsidRPr="00686829">
        <w:rPr>
          <w:rFonts w:ascii="Arial" w:hAnsi="Arial" w:cs="Arial"/>
        </w:rPr>
        <w:t>mikrozoniranja</w:t>
      </w:r>
      <w:proofErr w:type="spellEnd"/>
      <w:r w:rsidR="00920142" w:rsidRPr="00686829">
        <w:rPr>
          <w:rFonts w:ascii="Arial" w:hAnsi="Arial" w:cs="Arial"/>
        </w:rPr>
        <w:t xml:space="preserve"> u zoni sanitarne zaštite mora dokazati da su značajke u mikrozoni bitno drukčije od značajki na temelju kojih je utvrđena zona sanitarne zaštite u kojoj je utvrđena zona sanitarne zaštite u kojoj se mikrozona nalazi.</w:t>
      </w:r>
    </w:p>
    <w:p w:rsidR="00920142" w:rsidRPr="00686829" w:rsidRDefault="00692686" w:rsidP="00692686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 xml:space="preserve">   </w:t>
      </w:r>
      <w:r w:rsidRPr="00686829">
        <w:rPr>
          <w:rFonts w:ascii="Arial" w:hAnsi="Arial" w:cs="Arial"/>
        </w:rPr>
        <w:tab/>
      </w:r>
      <w:r w:rsidR="00920142" w:rsidRPr="00686829">
        <w:rPr>
          <w:rFonts w:ascii="Arial" w:hAnsi="Arial" w:cs="Arial"/>
        </w:rPr>
        <w:t xml:space="preserve">Izvođač </w:t>
      </w:r>
      <w:proofErr w:type="spellStart"/>
      <w:r w:rsidR="00920142" w:rsidRPr="00686829">
        <w:rPr>
          <w:rFonts w:ascii="Arial" w:hAnsi="Arial" w:cs="Arial"/>
        </w:rPr>
        <w:t>vodoistražnih</w:t>
      </w:r>
      <w:proofErr w:type="spellEnd"/>
      <w:r w:rsidR="00920142" w:rsidRPr="00686829">
        <w:rPr>
          <w:rFonts w:ascii="Arial" w:hAnsi="Arial" w:cs="Arial"/>
        </w:rPr>
        <w:t xml:space="preserve"> radova </w:t>
      </w:r>
      <w:r w:rsidR="00023CD1" w:rsidRPr="00686829">
        <w:rPr>
          <w:rFonts w:ascii="Arial" w:hAnsi="Arial" w:cs="Arial"/>
        </w:rPr>
        <w:t>i izrade elaborata mikrozoniranja može biti isključivo osoba registrirana za obavljanje geoloških i hidrogeoloških istraživanja s certificiranim rješenjem o ispunjenju uvjeta za obavljanje djelatnosti vodoistražnih i drugih hidrogeoloških radova izdanog od ministarstva nadležnog za vodno gospodarstvo.</w:t>
      </w:r>
    </w:p>
    <w:p w:rsidR="00023CD1" w:rsidRDefault="00023CD1" w:rsidP="00023CD1">
      <w:pPr>
        <w:jc w:val="both"/>
        <w:rPr>
          <w:rFonts w:ascii="Arial" w:hAnsi="Arial" w:cs="Arial"/>
        </w:rPr>
      </w:pPr>
    </w:p>
    <w:p w:rsidR="00023CD1" w:rsidRPr="00686829" w:rsidRDefault="00023CD1" w:rsidP="00692686">
      <w:pPr>
        <w:ind w:firstLine="708"/>
        <w:jc w:val="both"/>
        <w:rPr>
          <w:rFonts w:ascii="Arial" w:hAnsi="Arial" w:cs="Arial"/>
          <w:i/>
        </w:rPr>
      </w:pPr>
      <w:r w:rsidRPr="00686829">
        <w:rPr>
          <w:rFonts w:ascii="Arial" w:hAnsi="Arial" w:cs="Arial"/>
          <w:i/>
        </w:rPr>
        <w:t xml:space="preserve">Zahvat u </w:t>
      </w:r>
      <w:proofErr w:type="spellStart"/>
      <w:r w:rsidRPr="00686829">
        <w:rPr>
          <w:rFonts w:ascii="Arial" w:hAnsi="Arial" w:cs="Arial"/>
          <w:i/>
        </w:rPr>
        <w:t>mikrozoni</w:t>
      </w:r>
      <w:proofErr w:type="spellEnd"/>
      <w:r w:rsidRPr="00686829">
        <w:rPr>
          <w:rFonts w:ascii="Arial" w:hAnsi="Arial" w:cs="Arial"/>
          <w:i/>
        </w:rPr>
        <w:t xml:space="preserve"> </w:t>
      </w:r>
    </w:p>
    <w:p w:rsidR="00023CD1" w:rsidRPr="00686829" w:rsidRDefault="00023CD1" w:rsidP="00023CD1">
      <w:pPr>
        <w:jc w:val="both"/>
        <w:rPr>
          <w:rFonts w:ascii="Arial" w:hAnsi="Arial" w:cs="Arial"/>
        </w:rPr>
      </w:pPr>
    </w:p>
    <w:p w:rsidR="00023CD1" w:rsidRPr="00686829" w:rsidRDefault="00023CD1" w:rsidP="00023CD1">
      <w:pPr>
        <w:rPr>
          <w:rFonts w:ascii="Arial" w:hAnsi="Arial" w:cs="Arial"/>
          <w:b/>
        </w:rPr>
      </w:pPr>
      <w:r w:rsidRPr="00686829">
        <w:rPr>
          <w:rFonts w:ascii="Arial" w:hAnsi="Arial" w:cs="Arial"/>
          <w:b/>
        </w:rPr>
        <w:t>Član</w:t>
      </w:r>
      <w:r w:rsidR="00AC0A3A" w:rsidRPr="00686829">
        <w:rPr>
          <w:rFonts w:ascii="Arial" w:hAnsi="Arial" w:cs="Arial"/>
          <w:b/>
        </w:rPr>
        <w:t>ak 2</w:t>
      </w:r>
      <w:r w:rsidR="00686829" w:rsidRPr="00686829">
        <w:rPr>
          <w:rFonts w:ascii="Arial" w:hAnsi="Arial" w:cs="Arial"/>
          <w:b/>
        </w:rPr>
        <w:t>1</w:t>
      </w:r>
      <w:r w:rsidRPr="00686829">
        <w:rPr>
          <w:rFonts w:ascii="Arial" w:hAnsi="Arial" w:cs="Arial"/>
          <w:b/>
        </w:rPr>
        <w:t>.</w:t>
      </w:r>
    </w:p>
    <w:p w:rsidR="00023CD1" w:rsidRPr="00686829" w:rsidRDefault="00E233A0" w:rsidP="00023CD1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ab/>
      </w:r>
      <w:r w:rsidR="00023CD1" w:rsidRPr="00686829">
        <w:rPr>
          <w:rFonts w:ascii="Arial" w:hAnsi="Arial" w:cs="Arial"/>
        </w:rPr>
        <w:t xml:space="preserve">Investitoru planiranog zahvata u </w:t>
      </w:r>
      <w:proofErr w:type="spellStart"/>
      <w:r w:rsidR="00023CD1" w:rsidRPr="00686829">
        <w:rPr>
          <w:rFonts w:ascii="Arial" w:hAnsi="Arial" w:cs="Arial"/>
        </w:rPr>
        <w:t>mikrozoni</w:t>
      </w:r>
      <w:proofErr w:type="spellEnd"/>
      <w:r w:rsidR="00023CD1" w:rsidRPr="00686829">
        <w:rPr>
          <w:rFonts w:ascii="Arial" w:hAnsi="Arial" w:cs="Arial"/>
        </w:rPr>
        <w:t xml:space="preserve"> vodopravnim uvjetima će se odrediti provođenje radnji iz članka </w:t>
      </w:r>
      <w:r w:rsidR="000B2C74">
        <w:rPr>
          <w:rFonts w:ascii="Arial" w:hAnsi="Arial" w:cs="Arial"/>
        </w:rPr>
        <w:t>20</w:t>
      </w:r>
      <w:r w:rsidR="00023CD1" w:rsidRPr="00686829">
        <w:rPr>
          <w:rFonts w:ascii="Arial" w:hAnsi="Arial" w:cs="Arial"/>
        </w:rPr>
        <w:t>.</w:t>
      </w:r>
      <w:r w:rsidR="000B2C74">
        <w:rPr>
          <w:rFonts w:ascii="Arial" w:hAnsi="Arial" w:cs="Arial"/>
        </w:rPr>
        <w:t xml:space="preserve"> stavka 1.</w:t>
      </w:r>
      <w:r w:rsidR="00023CD1" w:rsidRPr="00686829">
        <w:rPr>
          <w:rFonts w:ascii="Arial" w:hAnsi="Arial" w:cs="Arial"/>
        </w:rPr>
        <w:t xml:space="preserve"> ove Odluke.</w:t>
      </w:r>
    </w:p>
    <w:p w:rsidR="00023CD1" w:rsidRPr="00686829" w:rsidRDefault="00E233A0" w:rsidP="00023CD1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ab/>
      </w:r>
      <w:r w:rsidR="00023CD1" w:rsidRPr="00686829">
        <w:rPr>
          <w:rFonts w:ascii="Arial" w:hAnsi="Arial" w:cs="Arial"/>
        </w:rPr>
        <w:t>Dokaž</w:t>
      </w:r>
      <w:r w:rsidR="00692686" w:rsidRPr="00686829">
        <w:rPr>
          <w:rFonts w:ascii="Arial" w:hAnsi="Arial" w:cs="Arial"/>
        </w:rPr>
        <w:t xml:space="preserve">e li se okolnost iz članka </w:t>
      </w:r>
      <w:r w:rsidR="00686829" w:rsidRPr="00686829">
        <w:rPr>
          <w:rFonts w:ascii="Arial" w:hAnsi="Arial" w:cs="Arial"/>
        </w:rPr>
        <w:t>20</w:t>
      </w:r>
      <w:r w:rsidR="00692686" w:rsidRPr="00686829">
        <w:rPr>
          <w:rFonts w:ascii="Arial" w:hAnsi="Arial" w:cs="Arial"/>
        </w:rPr>
        <w:t>.</w:t>
      </w:r>
      <w:r w:rsidR="00C471C6" w:rsidRPr="00686829">
        <w:rPr>
          <w:rFonts w:ascii="Arial" w:hAnsi="Arial" w:cs="Arial"/>
        </w:rPr>
        <w:t xml:space="preserve"> </w:t>
      </w:r>
      <w:r w:rsidR="00692686" w:rsidRPr="00686829">
        <w:rPr>
          <w:rFonts w:ascii="Arial" w:hAnsi="Arial" w:cs="Arial"/>
        </w:rPr>
        <w:t>s</w:t>
      </w:r>
      <w:r w:rsidR="00023CD1" w:rsidRPr="00686829">
        <w:rPr>
          <w:rFonts w:ascii="Arial" w:hAnsi="Arial" w:cs="Arial"/>
        </w:rPr>
        <w:t xml:space="preserve">tavka 2. </w:t>
      </w:r>
      <w:r w:rsidR="00692686" w:rsidRPr="00686829">
        <w:rPr>
          <w:rFonts w:ascii="Arial" w:hAnsi="Arial" w:cs="Arial"/>
        </w:rPr>
        <w:t>o</w:t>
      </w:r>
      <w:r w:rsidR="00023CD1" w:rsidRPr="00686829">
        <w:rPr>
          <w:rFonts w:ascii="Arial" w:hAnsi="Arial" w:cs="Arial"/>
        </w:rPr>
        <w:t xml:space="preserve">dnosno stavka 3. </w:t>
      </w:r>
      <w:r w:rsidR="00692686" w:rsidRPr="00686829">
        <w:rPr>
          <w:rFonts w:ascii="Arial" w:hAnsi="Arial" w:cs="Arial"/>
        </w:rPr>
        <w:t>o</w:t>
      </w:r>
      <w:r w:rsidR="00023CD1" w:rsidRPr="00686829">
        <w:rPr>
          <w:rFonts w:ascii="Arial" w:hAnsi="Arial" w:cs="Arial"/>
        </w:rPr>
        <w:t>ve Odluke, vodopravnim uvjetima će se odrediti</w:t>
      </w:r>
      <w:r w:rsidR="00064ACB" w:rsidRPr="00686829">
        <w:rPr>
          <w:rFonts w:ascii="Arial" w:hAnsi="Arial" w:cs="Arial"/>
        </w:rPr>
        <w:t xml:space="preserve"> uvjeti za poduzimanje zahvata u mikrozoni i obaveza poduzimanja mjera zaštite.</w:t>
      </w:r>
    </w:p>
    <w:p w:rsidR="00064ACB" w:rsidRPr="00686829" w:rsidRDefault="00E233A0" w:rsidP="00023CD1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ab/>
      </w:r>
      <w:r w:rsidR="00064ACB" w:rsidRPr="00686829">
        <w:rPr>
          <w:rFonts w:ascii="Arial" w:hAnsi="Arial" w:cs="Arial"/>
        </w:rPr>
        <w:t>Izvedba zahvata u mikrozoni provodi se uz vodni nadzor.</w:t>
      </w:r>
    </w:p>
    <w:p w:rsidR="00064ACB" w:rsidRPr="00686829" w:rsidRDefault="00E233A0" w:rsidP="00023CD1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ab/>
      </w:r>
      <w:r w:rsidR="00064ACB" w:rsidRPr="00686829">
        <w:rPr>
          <w:rFonts w:ascii="Arial" w:hAnsi="Arial" w:cs="Arial"/>
        </w:rPr>
        <w:t xml:space="preserve">Ne dokaže li se okolnost iz članka </w:t>
      </w:r>
      <w:r w:rsidR="00686829" w:rsidRPr="00686829">
        <w:rPr>
          <w:rFonts w:ascii="Arial" w:hAnsi="Arial" w:cs="Arial"/>
        </w:rPr>
        <w:t>20</w:t>
      </w:r>
      <w:r w:rsidR="00064ACB" w:rsidRPr="00686829">
        <w:rPr>
          <w:rFonts w:ascii="Arial" w:hAnsi="Arial" w:cs="Arial"/>
        </w:rPr>
        <w:t xml:space="preserve">. </w:t>
      </w:r>
      <w:r w:rsidR="00692686" w:rsidRPr="00686829">
        <w:rPr>
          <w:rFonts w:ascii="Arial" w:hAnsi="Arial" w:cs="Arial"/>
        </w:rPr>
        <w:t>s</w:t>
      </w:r>
      <w:r w:rsidR="00064ACB" w:rsidRPr="00686829">
        <w:rPr>
          <w:rFonts w:ascii="Arial" w:hAnsi="Arial" w:cs="Arial"/>
        </w:rPr>
        <w:t xml:space="preserve">tavka 2. </w:t>
      </w:r>
      <w:r w:rsidR="00692686" w:rsidRPr="00686829">
        <w:rPr>
          <w:rFonts w:ascii="Arial" w:hAnsi="Arial" w:cs="Arial"/>
        </w:rPr>
        <w:t>odnosno stavka 3. ove O</w:t>
      </w:r>
      <w:r w:rsidR="00064ACB" w:rsidRPr="00686829">
        <w:rPr>
          <w:rFonts w:ascii="Arial" w:hAnsi="Arial" w:cs="Arial"/>
        </w:rPr>
        <w:t xml:space="preserve">dluke </w:t>
      </w:r>
      <w:r w:rsidR="00692686" w:rsidRPr="00686829">
        <w:rPr>
          <w:rFonts w:ascii="Arial" w:hAnsi="Arial" w:cs="Arial"/>
        </w:rPr>
        <w:t>„</w:t>
      </w:r>
      <w:r w:rsidR="00064ACB" w:rsidRPr="00686829">
        <w:rPr>
          <w:rFonts w:ascii="Arial" w:hAnsi="Arial" w:cs="Arial"/>
        </w:rPr>
        <w:t>Hrvatske vode</w:t>
      </w:r>
      <w:r w:rsidR="00692686" w:rsidRPr="00686829">
        <w:rPr>
          <w:rFonts w:ascii="Arial" w:hAnsi="Arial" w:cs="Arial"/>
        </w:rPr>
        <w:t>“</w:t>
      </w:r>
      <w:r w:rsidR="00064ACB" w:rsidRPr="00686829">
        <w:rPr>
          <w:rFonts w:ascii="Arial" w:hAnsi="Arial" w:cs="Arial"/>
        </w:rPr>
        <w:t xml:space="preserve"> će odbiti zahtjev za zahvate u prostoru koji</w:t>
      </w:r>
      <w:r w:rsidR="00692686" w:rsidRPr="00686829">
        <w:rPr>
          <w:rFonts w:ascii="Arial" w:hAnsi="Arial" w:cs="Arial"/>
        </w:rPr>
        <w:t xml:space="preserve"> </w:t>
      </w:r>
      <w:r w:rsidR="00064ACB" w:rsidRPr="00686829">
        <w:rPr>
          <w:rFonts w:ascii="Arial" w:hAnsi="Arial" w:cs="Arial"/>
        </w:rPr>
        <w:t xml:space="preserve">nisu dopušteni ili su zabranjeni prema članku </w:t>
      </w:r>
      <w:r w:rsidR="000B2C74">
        <w:rPr>
          <w:rFonts w:ascii="Arial" w:hAnsi="Arial" w:cs="Arial"/>
        </w:rPr>
        <w:t>8</w:t>
      </w:r>
      <w:r w:rsidR="00692686" w:rsidRPr="00686829">
        <w:rPr>
          <w:rFonts w:ascii="Arial" w:hAnsi="Arial" w:cs="Arial"/>
        </w:rPr>
        <w:t>.</w:t>
      </w:r>
      <w:r w:rsidR="000B2C74">
        <w:rPr>
          <w:rFonts w:ascii="Arial" w:hAnsi="Arial" w:cs="Arial"/>
        </w:rPr>
        <w:t>, 11</w:t>
      </w:r>
      <w:r w:rsidR="00692686" w:rsidRPr="00686829">
        <w:rPr>
          <w:rFonts w:ascii="Arial" w:hAnsi="Arial" w:cs="Arial"/>
        </w:rPr>
        <w:t>.</w:t>
      </w:r>
      <w:r w:rsidR="00064ACB" w:rsidRPr="00686829">
        <w:rPr>
          <w:rFonts w:ascii="Arial" w:hAnsi="Arial" w:cs="Arial"/>
        </w:rPr>
        <w:t xml:space="preserve"> i 1</w:t>
      </w:r>
      <w:r w:rsidR="000B2C74">
        <w:rPr>
          <w:rFonts w:ascii="Arial" w:hAnsi="Arial" w:cs="Arial"/>
        </w:rPr>
        <w:t>4</w:t>
      </w:r>
      <w:r w:rsidR="00692686" w:rsidRPr="00686829">
        <w:rPr>
          <w:rFonts w:ascii="Arial" w:hAnsi="Arial" w:cs="Arial"/>
        </w:rPr>
        <w:t>.</w:t>
      </w:r>
      <w:r w:rsidR="00064ACB" w:rsidRPr="00686829">
        <w:rPr>
          <w:rFonts w:ascii="Arial" w:hAnsi="Arial" w:cs="Arial"/>
        </w:rPr>
        <w:t xml:space="preserve"> ove Odluke.</w:t>
      </w:r>
    </w:p>
    <w:p w:rsidR="00064ACB" w:rsidRPr="00686829" w:rsidRDefault="00064ACB" w:rsidP="00023CD1">
      <w:pPr>
        <w:jc w:val="both"/>
        <w:rPr>
          <w:rFonts w:ascii="Arial" w:hAnsi="Arial" w:cs="Arial"/>
        </w:rPr>
      </w:pPr>
    </w:p>
    <w:p w:rsidR="00064ACB" w:rsidRPr="00686829" w:rsidRDefault="00064ACB" w:rsidP="00692686">
      <w:pPr>
        <w:ind w:firstLine="708"/>
        <w:jc w:val="both"/>
        <w:rPr>
          <w:rFonts w:ascii="Arial" w:hAnsi="Arial" w:cs="Arial"/>
          <w:i/>
        </w:rPr>
      </w:pPr>
      <w:r w:rsidRPr="00686829">
        <w:rPr>
          <w:rFonts w:ascii="Arial" w:hAnsi="Arial" w:cs="Arial"/>
          <w:i/>
        </w:rPr>
        <w:t xml:space="preserve">Djelatnost u </w:t>
      </w:r>
      <w:proofErr w:type="spellStart"/>
      <w:r w:rsidRPr="00686829">
        <w:rPr>
          <w:rFonts w:ascii="Arial" w:hAnsi="Arial" w:cs="Arial"/>
          <w:i/>
        </w:rPr>
        <w:t>mikrozoni</w:t>
      </w:r>
      <w:proofErr w:type="spellEnd"/>
    </w:p>
    <w:p w:rsidR="00064ACB" w:rsidRPr="00686829" w:rsidRDefault="00064ACB" w:rsidP="00023CD1">
      <w:pPr>
        <w:jc w:val="both"/>
        <w:rPr>
          <w:rFonts w:ascii="Arial" w:hAnsi="Arial" w:cs="Arial"/>
        </w:rPr>
      </w:pPr>
    </w:p>
    <w:p w:rsidR="00064ACB" w:rsidRPr="00686829" w:rsidRDefault="00D55EF7" w:rsidP="00064ACB">
      <w:pPr>
        <w:rPr>
          <w:rFonts w:ascii="Arial" w:hAnsi="Arial" w:cs="Arial"/>
          <w:b/>
        </w:rPr>
      </w:pPr>
      <w:r w:rsidRPr="00686829">
        <w:rPr>
          <w:rFonts w:ascii="Arial" w:hAnsi="Arial" w:cs="Arial"/>
          <w:b/>
        </w:rPr>
        <w:t>Članak 2</w:t>
      </w:r>
      <w:r w:rsidR="00686829" w:rsidRPr="00686829">
        <w:rPr>
          <w:rFonts w:ascii="Arial" w:hAnsi="Arial" w:cs="Arial"/>
          <w:b/>
        </w:rPr>
        <w:t>2</w:t>
      </w:r>
      <w:r w:rsidR="00064ACB" w:rsidRPr="00686829">
        <w:rPr>
          <w:rFonts w:ascii="Arial" w:hAnsi="Arial" w:cs="Arial"/>
          <w:b/>
        </w:rPr>
        <w:t>.</w:t>
      </w:r>
    </w:p>
    <w:p w:rsidR="00064ACB" w:rsidRPr="00686829" w:rsidRDefault="00692686" w:rsidP="00692686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 xml:space="preserve">   </w:t>
      </w:r>
      <w:r w:rsidRPr="00686829">
        <w:rPr>
          <w:rFonts w:ascii="Arial" w:hAnsi="Arial" w:cs="Arial"/>
        </w:rPr>
        <w:tab/>
      </w:r>
      <w:proofErr w:type="spellStart"/>
      <w:r w:rsidR="00064ACB" w:rsidRPr="00686829">
        <w:rPr>
          <w:rFonts w:ascii="Arial" w:hAnsi="Arial" w:cs="Arial"/>
        </w:rPr>
        <w:t>Vodoistražne</w:t>
      </w:r>
      <w:proofErr w:type="spellEnd"/>
      <w:r w:rsidR="00064ACB" w:rsidRPr="00686829">
        <w:rPr>
          <w:rFonts w:ascii="Arial" w:hAnsi="Arial" w:cs="Arial"/>
        </w:rPr>
        <w:t xml:space="preserve"> radove, izradu elaborata i mjera zaštite u </w:t>
      </w:r>
      <w:proofErr w:type="spellStart"/>
      <w:r w:rsidR="00064ACB" w:rsidRPr="00686829">
        <w:rPr>
          <w:rFonts w:ascii="Arial" w:hAnsi="Arial" w:cs="Arial"/>
        </w:rPr>
        <w:t>mikrozoni</w:t>
      </w:r>
      <w:proofErr w:type="spellEnd"/>
      <w:r w:rsidR="00064ACB" w:rsidRPr="00686829">
        <w:rPr>
          <w:rFonts w:ascii="Arial" w:hAnsi="Arial" w:cs="Arial"/>
        </w:rPr>
        <w:t xml:space="preserve"> radi dopuštenja obavljanja djelatnosti koje su inače zabranjene </w:t>
      </w:r>
      <w:r w:rsidR="00ED155C" w:rsidRPr="00686829">
        <w:rPr>
          <w:rFonts w:ascii="Arial" w:hAnsi="Arial" w:cs="Arial"/>
        </w:rPr>
        <w:t xml:space="preserve">u zoni sanitarne zaštite provodi </w:t>
      </w:r>
      <w:r w:rsidR="00E233A0" w:rsidRPr="00686829">
        <w:rPr>
          <w:rFonts w:ascii="Arial" w:hAnsi="Arial" w:cs="Arial"/>
        </w:rPr>
        <w:t xml:space="preserve">   </w:t>
      </w:r>
      <w:r w:rsidR="00ED155C" w:rsidRPr="00686829">
        <w:rPr>
          <w:rFonts w:ascii="Arial" w:hAnsi="Arial" w:cs="Arial"/>
        </w:rPr>
        <w:t>zainteresirana osoba ili jedinica lokalne samouprave na koju se odluka o zaštiti izvorišta odnosi.</w:t>
      </w:r>
    </w:p>
    <w:p w:rsidR="00ED155C" w:rsidRPr="00686829" w:rsidRDefault="00ED155C" w:rsidP="00064ACB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ab/>
        <w:t xml:space="preserve">Dokaže li se okolnost iz članka </w:t>
      </w:r>
      <w:r w:rsidR="00686829" w:rsidRPr="00686829">
        <w:rPr>
          <w:rFonts w:ascii="Arial" w:hAnsi="Arial" w:cs="Arial"/>
        </w:rPr>
        <w:t>20</w:t>
      </w:r>
      <w:r w:rsidRPr="00686829">
        <w:rPr>
          <w:rFonts w:ascii="Arial" w:hAnsi="Arial" w:cs="Arial"/>
        </w:rPr>
        <w:t xml:space="preserve">. </w:t>
      </w:r>
      <w:r w:rsidR="00692686" w:rsidRPr="00686829">
        <w:rPr>
          <w:rFonts w:ascii="Arial" w:hAnsi="Arial" w:cs="Arial"/>
        </w:rPr>
        <w:t>s</w:t>
      </w:r>
      <w:r w:rsidRPr="00686829">
        <w:rPr>
          <w:rFonts w:ascii="Arial" w:hAnsi="Arial" w:cs="Arial"/>
        </w:rPr>
        <w:t xml:space="preserve">tavak 2. </w:t>
      </w:r>
      <w:r w:rsidR="00692686" w:rsidRPr="00686829">
        <w:rPr>
          <w:rFonts w:ascii="Arial" w:hAnsi="Arial" w:cs="Arial"/>
        </w:rPr>
        <w:t>o</w:t>
      </w:r>
      <w:r w:rsidRPr="00686829">
        <w:rPr>
          <w:rFonts w:ascii="Arial" w:hAnsi="Arial" w:cs="Arial"/>
        </w:rPr>
        <w:t xml:space="preserve">dnosno stavak 3. </w:t>
      </w:r>
      <w:r w:rsidR="00692686" w:rsidRPr="00686829">
        <w:rPr>
          <w:rFonts w:ascii="Arial" w:hAnsi="Arial" w:cs="Arial"/>
        </w:rPr>
        <w:t>o</w:t>
      </w:r>
      <w:r w:rsidRPr="00686829">
        <w:rPr>
          <w:rFonts w:ascii="Arial" w:hAnsi="Arial" w:cs="Arial"/>
        </w:rPr>
        <w:t xml:space="preserve">ve </w:t>
      </w:r>
      <w:r w:rsidR="000125B1" w:rsidRPr="00686829">
        <w:rPr>
          <w:rFonts w:ascii="Arial" w:hAnsi="Arial" w:cs="Arial"/>
        </w:rPr>
        <w:t>Odluke, upravno tijelo jedinice lokaln</w:t>
      </w:r>
      <w:r w:rsidR="003141B7">
        <w:rPr>
          <w:rFonts w:ascii="Arial" w:hAnsi="Arial" w:cs="Arial"/>
        </w:rPr>
        <w:t>e</w:t>
      </w:r>
      <w:r w:rsidR="000125B1" w:rsidRPr="00686829">
        <w:rPr>
          <w:rFonts w:ascii="Arial" w:hAnsi="Arial" w:cs="Arial"/>
        </w:rPr>
        <w:t xml:space="preserve"> samouprave</w:t>
      </w:r>
      <w:r w:rsidR="00692686" w:rsidRPr="00686829">
        <w:rPr>
          <w:rFonts w:ascii="Arial" w:hAnsi="Arial" w:cs="Arial"/>
        </w:rPr>
        <w:t xml:space="preserve"> na koju se Od</w:t>
      </w:r>
      <w:r w:rsidR="000125B1" w:rsidRPr="00686829">
        <w:rPr>
          <w:rFonts w:ascii="Arial" w:hAnsi="Arial" w:cs="Arial"/>
        </w:rPr>
        <w:t xml:space="preserve">luka o zaštiti izvorišta odnosi, donosi uz suglasnost </w:t>
      </w:r>
      <w:r w:rsidR="00692686" w:rsidRPr="00686829">
        <w:rPr>
          <w:rFonts w:ascii="Arial" w:hAnsi="Arial" w:cs="Arial"/>
        </w:rPr>
        <w:t>„</w:t>
      </w:r>
      <w:r w:rsidR="000125B1" w:rsidRPr="00686829">
        <w:rPr>
          <w:rFonts w:ascii="Arial" w:hAnsi="Arial" w:cs="Arial"/>
        </w:rPr>
        <w:t>Hrvatskih voda</w:t>
      </w:r>
      <w:r w:rsidR="00692686" w:rsidRPr="00686829">
        <w:rPr>
          <w:rFonts w:ascii="Arial" w:hAnsi="Arial" w:cs="Arial"/>
        </w:rPr>
        <w:t>“</w:t>
      </w:r>
      <w:r w:rsidR="000125B1" w:rsidRPr="00686829">
        <w:rPr>
          <w:rFonts w:ascii="Arial" w:hAnsi="Arial" w:cs="Arial"/>
        </w:rPr>
        <w:t xml:space="preserve"> akt kojim dopušta obavljanje djelatnosti u mikrozoni.</w:t>
      </w:r>
    </w:p>
    <w:p w:rsidR="000125B1" w:rsidRPr="00686829" w:rsidRDefault="000125B1" w:rsidP="00064ACB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ab/>
        <w:t xml:space="preserve">Ne dokaže li se okolnost iz članka </w:t>
      </w:r>
      <w:r w:rsidR="000B2C74">
        <w:rPr>
          <w:rFonts w:ascii="Arial" w:hAnsi="Arial" w:cs="Arial"/>
        </w:rPr>
        <w:t>20</w:t>
      </w:r>
      <w:r w:rsidRPr="00686829">
        <w:rPr>
          <w:rFonts w:ascii="Arial" w:hAnsi="Arial" w:cs="Arial"/>
        </w:rPr>
        <w:t xml:space="preserve">. </w:t>
      </w:r>
      <w:r w:rsidR="00692686" w:rsidRPr="00686829">
        <w:rPr>
          <w:rFonts w:ascii="Arial" w:hAnsi="Arial" w:cs="Arial"/>
        </w:rPr>
        <w:t>s</w:t>
      </w:r>
      <w:r w:rsidRPr="00686829">
        <w:rPr>
          <w:rFonts w:ascii="Arial" w:hAnsi="Arial" w:cs="Arial"/>
        </w:rPr>
        <w:t xml:space="preserve">tavak 2. </w:t>
      </w:r>
      <w:r w:rsidR="00692686" w:rsidRPr="00686829">
        <w:rPr>
          <w:rFonts w:ascii="Arial" w:hAnsi="Arial" w:cs="Arial"/>
        </w:rPr>
        <w:t>o</w:t>
      </w:r>
      <w:r w:rsidRPr="00686829">
        <w:rPr>
          <w:rFonts w:ascii="Arial" w:hAnsi="Arial" w:cs="Arial"/>
        </w:rPr>
        <w:t xml:space="preserve">dnosno stavak 3. </w:t>
      </w:r>
      <w:r w:rsidR="00692686" w:rsidRPr="00686829">
        <w:rPr>
          <w:rFonts w:ascii="Arial" w:hAnsi="Arial" w:cs="Arial"/>
        </w:rPr>
        <w:t>o</w:t>
      </w:r>
      <w:r w:rsidRPr="00686829">
        <w:rPr>
          <w:rFonts w:ascii="Arial" w:hAnsi="Arial" w:cs="Arial"/>
        </w:rPr>
        <w:t>ve Odluke upravno tijelo jedinic</w:t>
      </w:r>
      <w:r w:rsidR="003141B7">
        <w:rPr>
          <w:rFonts w:ascii="Arial" w:hAnsi="Arial" w:cs="Arial"/>
        </w:rPr>
        <w:t>e</w:t>
      </w:r>
      <w:r w:rsidRPr="00686829">
        <w:rPr>
          <w:rFonts w:ascii="Arial" w:hAnsi="Arial" w:cs="Arial"/>
        </w:rPr>
        <w:t xml:space="preserve"> lokalne samoupr</w:t>
      </w:r>
      <w:r w:rsidR="008E1D30" w:rsidRPr="00686829">
        <w:rPr>
          <w:rFonts w:ascii="Arial" w:hAnsi="Arial" w:cs="Arial"/>
        </w:rPr>
        <w:t>ave na koju se odluka o zaštiti izvorišta odno</w:t>
      </w:r>
      <w:r w:rsidR="003141B7">
        <w:rPr>
          <w:rFonts w:ascii="Arial" w:hAnsi="Arial" w:cs="Arial"/>
        </w:rPr>
        <w:t>si, obavijestiti će zainteresiranu osobu/e</w:t>
      </w:r>
      <w:r w:rsidR="008E1D30" w:rsidRPr="00686829">
        <w:rPr>
          <w:rFonts w:ascii="Arial" w:hAnsi="Arial" w:cs="Arial"/>
        </w:rPr>
        <w:t xml:space="preserve"> da su na snazi zabrane </w:t>
      </w:r>
      <w:r w:rsidR="003141B7">
        <w:rPr>
          <w:rFonts w:ascii="Arial" w:hAnsi="Arial" w:cs="Arial"/>
        </w:rPr>
        <w:t xml:space="preserve">iz </w:t>
      </w:r>
      <w:r w:rsidR="008E1D30" w:rsidRPr="00686829">
        <w:rPr>
          <w:rFonts w:ascii="Arial" w:hAnsi="Arial" w:cs="Arial"/>
        </w:rPr>
        <w:t>ove Odluke.</w:t>
      </w:r>
    </w:p>
    <w:p w:rsidR="008E1D30" w:rsidRPr="00686829" w:rsidRDefault="008E1D30" w:rsidP="00064ACB">
      <w:pPr>
        <w:jc w:val="both"/>
        <w:rPr>
          <w:rFonts w:ascii="Arial" w:hAnsi="Arial" w:cs="Arial"/>
        </w:rPr>
      </w:pPr>
    </w:p>
    <w:p w:rsidR="00D55EF7" w:rsidRDefault="00D55EF7" w:rsidP="00064ACB">
      <w:pPr>
        <w:jc w:val="both"/>
        <w:rPr>
          <w:rFonts w:ascii="Arial" w:hAnsi="Arial" w:cs="Arial"/>
        </w:rPr>
      </w:pPr>
    </w:p>
    <w:p w:rsidR="004E2103" w:rsidRDefault="004E2103" w:rsidP="00064ACB">
      <w:pPr>
        <w:jc w:val="both"/>
        <w:rPr>
          <w:rFonts w:ascii="Arial" w:hAnsi="Arial" w:cs="Arial"/>
        </w:rPr>
      </w:pPr>
    </w:p>
    <w:p w:rsidR="004E2103" w:rsidRPr="00686829" w:rsidRDefault="004E2103" w:rsidP="00064ACB">
      <w:pPr>
        <w:jc w:val="both"/>
        <w:rPr>
          <w:rFonts w:ascii="Arial" w:hAnsi="Arial" w:cs="Arial"/>
        </w:rPr>
      </w:pPr>
    </w:p>
    <w:p w:rsidR="008E1D30" w:rsidRPr="00686829" w:rsidRDefault="008E1D30" w:rsidP="008E1D30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lastRenderedPageBreak/>
        <w:t xml:space="preserve">IZVOR I NAČIN FINANCIRANJA </w:t>
      </w:r>
    </w:p>
    <w:p w:rsidR="008E1D30" w:rsidRPr="00686829" w:rsidRDefault="008E1D30" w:rsidP="008E1D30">
      <w:pPr>
        <w:pStyle w:val="Odlomakpopisa"/>
        <w:ind w:left="1080"/>
        <w:jc w:val="both"/>
        <w:rPr>
          <w:rFonts w:ascii="Arial" w:hAnsi="Arial" w:cs="Arial"/>
        </w:rPr>
      </w:pPr>
    </w:p>
    <w:p w:rsidR="008E1D30" w:rsidRPr="00686829" w:rsidRDefault="00D55EF7" w:rsidP="00692686">
      <w:pPr>
        <w:pStyle w:val="Odlomakpopisa"/>
        <w:ind w:left="0"/>
        <w:rPr>
          <w:rFonts w:ascii="Arial" w:hAnsi="Arial" w:cs="Arial"/>
          <w:b/>
        </w:rPr>
      </w:pPr>
      <w:r w:rsidRPr="00686829">
        <w:rPr>
          <w:rFonts w:ascii="Arial" w:hAnsi="Arial" w:cs="Arial"/>
          <w:b/>
        </w:rPr>
        <w:t>Članak 2</w:t>
      </w:r>
      <w:r w:rsidR="00686829" w:rsidRPr="00686829">
        <w:rPr>
          <w:rFonts w:ascii="Arial" w:hAnsi="Arial" w:cs="Arial"/>
          <w:b/>
        </w:rPr>
        <w:t>3</w:t>
      </w:r>
      <w:r w:rsidR="008E1D30" w:rsidRPr="00686829">
        <w:rPr>
          <w:rFonts w:ascii="Arial" w:hAnsi="Arial" w:cs="Arial"/>
          <w:b/>
        </w:rPr>
        <w:t>.</w:t>
      </w:r>
    </w:p>
    <w:p w:rsidR="00BF201D" w:rsidRPr="00686829" w:rsidRDefault="0026373B" w:rsidP="0026373B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 xml:space="preserve">  </w:t>
      </w:r>
      <w:r w:rsidRPr="00686829">
        <w:rPr>
          <w:rFonts w:ascii="Arial" w:hAnsi="Arial" w:cs="Arial"/>
        </w:rPr>
        <w:tab/>
      </w:r>
      <w:r w:rsidR="008E1D30" w:rsidRPr="00686829">
        <w:rPr>
          <w:rFonts w:ascii="Arial" w:hAnsi="Arial" w:cs="Arial"/>
        </w:rPr>
        <w:t>Potr</w:t>
      </w:r>
      <w:r w:rsidR="00201BCE" w:rsidRPr="00686829">
        <w:rPr>
          <w:rFonts w:ascii="Arial" w:hAnsi="Arial" w:cs="Arial"/>
        </w:rPr>
        <w:t>e</w:t>
      </w:r>
      <w:r w:rsidR="008E1D30" w:rsidRPr="00686829">
        <w:rPr>
          <w:rFonts w:ascii="Arial" w:hAnsi="Arial" w:cs="Arial"/>
        </w:rPr>
        <w:t xml:space="preserve">bni sanacijski zahvati i mjere zaštite za postojeće građevine i djelatnosti unutar zona sanitarne zaštite </w:t>
      </w:r>
      <w:r w:rsidR="00201BCE" w:rsidRPr="00686829">
        <w:rPr>
          <w:rFonts w:ascii="Arial" w:hAnsi="Arial" w:cs="Arial"/>
        </w:rPr>
        <w:t>obavljaju se na krajnji trošak vlasnika odnosno osobe koja obavlja djelatnost suprotno odredbama ove Odluke.</w:t>
      </w:r>
    </w:p>
    <w:p w:rsidR="00412EC7" w:rsidRPr="00686829" w:rsidRDefault="00BF201D" w:rsidP="0026373B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ab/>
        <w:t>Mogući izvori financiranja sanacijskih zahvata i mjera zaštite za postojeće građevine i djelatnosti unutar zona sanitarne zaštite</w:t>
      </w:r>
      <w:r w:rsidR="003C06BB" w:rsidRPr="00686829">
        <w:rPr>
          <w:rFonts w:ascii="Arial" w:hAnsi="Arial" w:cs="Arial"/>
        </w:rPr>
        <w:t xml:space="preserve"> </w:t>
      </w:r>
      <w:r w:rsidRPr="00686829">
        <w:rPr>
          <w:rFonts w:ascii="Arial" w:hAnsi="Arial" w:cs="Arial"/>
        </w:rPr>
        <w:t>definirani su sl</w:t>
      </w:r>
      <w:r w:rsidR="003C06BB" w:rsidRPr="00686829">
        <w:rPr>
          <w:rFonts w:ascii="Arial" w:hAnsi="Arial" w:cs="Arial"/>
        </w:rPr>
        <w:t>i</w:t>
      </w:r>
      <w:r w:rsidRPr="00686829">
        <w:rPr>
          <w:rFonts w:ascii="Arial" w:hAnsi="Arial" w:cs="Arial"/>
        </w:rPr>
        <w:t xml:space="preserve">jedećim zakonima: </w:t>
      </w:r>
      <w:r w:rsidR="00412EC7" w:rsidRPr="00686829">
        <w:rPr>
          <w:rFonts w:ascii="Arial" w:hAnsi="Arial" w:cs="Arial"/>
        </w:rPr>
        <w:t>Zakon o financiranju vodnog gospodarstva, Zakon o zaštiti okoliša, Zakon o financiranju lokalne i područne (regionalne) samouprave i Zakon o komunalnom gospodarstvu.</w:t>
      </w:r>
      <w:r w:rsidR="00D9572E" w:rsidRPr="00686829">
        <w:rPr>
          <w:rFonts w:ascii="Arial" w:hAnsi="Arial" w:cs="Arial"/>
        </w:rPr>
        <w:t xml:space="preserve"> </w:t>
      </w:r>
    </w:p>
    <w:p w:rsidR="00412EC7" w:rsidRPr="00686829" w:rsidRDefault="00412EC7" w:rsidP="0026373B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ab/>
      </w:r>
    </w:p>
    <w:p w:rsidR="003C06BB" w:rsidRPr="00686829" w:rsidRDefault="003C06BB" w:rsidP="0026373B">
      <w:pPr>
        <w:jc w:val="both"/>
        <w:rPr>
          <w:rFonts w:ascii="Arial" w:hAnsi="Arial" w:cs="Arial"/>
        </w:rPr>
      </w:pPr>
    </w:p>
    <w:p w:rsidR="008B3337" w:rsidRPr="00686829" w:rsidRDefault="00412EC7" w:rsidP="00412EC7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 xml:space="preserve">PRIJELAZNE I ZAVRŠNE ODREDBE </w:t>
      </w:r>
    </w:p>
    <w:p w:rsidR="008B3337" w:rsidRPr="00686829" w:rsidRDefault="008B3337" w:rsidP="008B3337">
      <w:pPr>
        <w:pStyle w:val="Odlomakpopisa"/>
        <w:ind w:left="1080"/>
        <w:jc w:val="both"/>
        <w:rPr>
          <w:rFonts w:ascii="Arial" w:hAnsi="Arial" w:cs="Arial"/>
        </w:rPr>
      </w:pPr>
    </w:p>
    <w:p w:rsidR="008B3337" w:rsidRPr="00686829" w:rsidRDefault="00D55EF7" w:rsidP="003C06BB">
      <w:pPr>
        <w:pStyle w:val="Odlomakpopisa"/>
        <w:ind w:left="0"/>
        <w:rPr>
          <w:rFonts w:ascii="Arial" w:hAnsi="Arial" w:cs="Arial"/>
          <w:b/>
        </w:rPr>
      </w:pPr>
      <w:r w:rsidRPr="00686829">
        <w:rPr>
          <w:rFonts w:ascii="Arial" w:hAnsi="Arial" w:cs="Arial"/>
          <w:b/>
        </w:rPr>
        <w:t>Članak 2</w:t>
      </w:r>
      <w:r w:rsidR="00686829" w:rsidRPr="00686829">
        <w:rPr>
          <w:rFonts w:ascii="Arial" w:hAnsi="Arial" w:cs="Arial"/>
          <w:b/>
        </w:rPr>
        <w:t>4</w:t>
      </w:r>
      <w:r w:rsidR="008B3337" w:rsidRPr="00686829">
        <w:rPr>
          <w:rFonts w:ascii="Arial" w:hAnsi="Arial" w:cs="Arial"/>
          <w:b/>
        </w:rPr>
        <w:t>.</w:t>
      </w:r>
    </w:p>
    <w:p w:rsidR="008B3337" w:rsidRPr="00686829" w:rsidRDefault="0092119A" w:rsidP="0092119A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 xml:space="preserve">  </w:t>
      </w:r>
      <w:r w:rsidRPr="00686829">
        <w:rPr>
          <w:rFonts w:ascii="Arial" w:hAnsi="Arial" w:cs="Arial"/>
        </w:rPr>
        <w:tab/>
      </w:r>
      <w:r w:rsidR="008B3337" w:rsidRPr="00686829">
        <w:rPr>
          <w:rFonts w:ascii="Arial" w:hAnsi="Arial" w:cs="Arial"/>
        </w:rPr>
        <w:t xml:space="preserve">Granice zona sanitarne zaštite prikazane su na topografskim kartama, koje su sastavni dio ove Odluke, a pohranjene su po jedan primjerak u </w:t>
      </w:r>
      <w:r w:rsidR="003C06BB" w:rsidRPr="00686829">
        <w:rPr>
          <w:rFonts w:ascii="Arial" w:hAnsi="Arial" w:cs="Arial"/>
        </w:rPr>
        <w:t>„</w:t>
      </w:r>
      <w:r w:rsidR="008B3337" w:rsidRPr="00686829">
        <w:rPr>
          <w:rFonts w:ascii="Arial" w:hAnsi="Arial" w:cs="Arial"/>
        </w:rPr>
        <w:t>Hrvatskim vodama</w:t>
      </w:r>
      <w:r w:rsidR="003C06BB" w:rsidRPr="00686829">
        <w:rPr>
          <w:rFonts w:ascii="Arial" w:hAnsi="Arial" w:cs="Arial"/>
        </w:rPr>
        <w:t>“</w:t>
      </w:r>
      <w:r w:rsidR="008B3337" w:rsidRPr="00686829">
        <w:rPr>
          <w:rFonts w:ascii="Arial" w:hAnsi="Arial" w:cs="Arial"/>
        </w:rPr>
        <w:t xml:space="preserve"> -</w:t>
      </w:r>
      <w:proofErr w:type="spellStart"/>
      <w:r w:rsidR="008B3337" w:rsidRPr="00686829">
        <w:rPr>
          <w:rFonts w:ascii="Arial" w:hAnsi="Arial" w:cs="Arial"/>
        </w:rPr>
        <w:t>Vodnogospodarskom</w:t>
      </w:r>
      <w:proofErr w:type="spellEnd"/>
      <w:r w:rsidR="008B3337" w:rsidRPr="00686829">
        <w:rPr>
          <w:rFonts w:ascii="Arial" w:hAnsi="Arial" w:cs="Arial"/>
        </w:rPr>
        <w:t xml:space="preserve"> odjelu za slivove sjevernog Jadrana</w:t>
      </w:r>
      <w:r w:rsidR="003C06BB" w:rsidRPr="00686829">
        <w:rPr>
          <w:rFonts w:ascii="Arial" w:hAnsi="Arial" w:cs="Arial"/>
        </w:rPr>
        <w:t xml:space="preserve"> – Rijeka,</w:t>
      </w:r>
      <w:r w:rsidR="008B3337" w:rsidRPr="00686829">
        <w:rPr>
          <w:rFonts w:ascii="Arial" w:hAnsi="Arial" w:cs="Arial"/>
        </w:rPr>
        <w:t xml:space="preserve"> </w:t>
      </w:r>
      <w:r w:rsidRPr="00686829">
        <w:rPr>
          <w:rFonts w:ascii="Arial" w:hAnsi="Arial" w:cs="Arial"/>
        </w:rPr>
        <w:t>Ličko-senjskoj županiji – Upravnom odjelu za graditeljstvo</w:t>
      </w:r>
      <w:r w:rsidR="003C06BB" w:rsidRPr="00686829">
        <w:rPr>
          <w:rFonts w:ascii="Arial" w:hAnsi="Arial" w:cs="Arial"/>
        </w:rPr>
        <w:t>,</w:t>
      </w:r>
      <w:r w:rsidRPr="00686829">
        <w:rPr>
          <w:rFonts w:ascii="Arial" w:hAnsi="Arial" w:cs="Arial"/>
        </w:rPr>
        <w:t xml:space="preserve"> zaštitu okoliša</w:t>
      </w:r>
      <w:r w:rsidR="003C06BB" w:rsidRPr="00686829">
        <w:rPr>
          <w:rFonts w:ascii="Arial" w:hAnsi="Arial" w:cs="Arial"/>
        </w:rPr>
        <w:t xml:space="preserve"> i prirode te komunalno gospodarstvo - Gospić</w:t>
      </w:r>
      <w:r w:rsidRPr="00686829">
        <w:rPr>
          <w:rFonts w:ascii="Arial" w:hAnsi="Arial" w:cs="Arial"/>
        </w:rPr>
        <w:t>, Zavod</w:t>
      </w:r>
      <w:r w:rsidR="003C06BB" w:rsidRPr="00686829">
        <w:rPr>
          <w:rFonts w:ascii="Arial" w:hAnsi="Arial" w:cs="Arial"/>
        </w:rPr>
        <w:t>u</w:t>
      </w:r>
      <w:r w:rsidRPr="00686829">
        <w:rPr>
          <w:rFonts w:ascii="Arial" w:hAnsi="Arial" w:cs="Arial"/>
        </w:rPr>
        <w:t xml:space="preserve"> za prostorno uređenje Ličko-senjske županije – Gospić i </w:t>
      </w:r>
      <w:r w:rsidR="003C06BB" w:rsidRPr="00686829">
        <w:rPr>
          <w:rFonts w:ascii="Arial" w:hAnsi="Arial" w:cs="Arial"/>
        </w:rPr>
        <w:t>komunalnom društvu</w:t>
      </w:r>
      <w:r w:rsidRPr="00686829">
        <w:rPr>
          <w:rFonts w:ascii="Arial" w:hAnsi="Arial" w:cs="Arial"/>
        </w:rPr>
        <w:t xml:space="preserve"> </w:t>
      </w:r>
      <w:r w:rsidR="003C06BB" w:rsidRPr="00686829">
        <w:rPr>
          <w:rFonts w:ascii="Arial" w:hAnsi="Arial" w:cs="Arial"/>
        </w:rPr>
        <w:t>„</w:t>
      </w:r>
      <w:proofErr w:type="spellStart"/>
      <w:r w:rsidRPr="00686829">
        <w:rPr>
          <w:rFonts w:ascii="Arial" w:hAnsi="Arial" w:cs="Arial"/>
        </w:rPr>
        <w:t>Hidrokom</w:t>
      </w:r>
      <w:proofErr w:type="spellEnd"/>
      <w:r w:rsidR="003C06BB" w:rsidRPr="00686829">
        <w:rPr>
          <w:rFonts w:ascii="Arial" w:hAnsi="Arial" w:cs="Arial"/>
        </w:rPr>
        <w:t>“</w:t>
      </w:r>
      <w:r w:rsidRPr="00686829">
        <w:rPr>
          <w:rFonts w:ascii="Arial" w:hAnsi="Arial" w:cs="Arial"/>
        </w:rPr>
        <w:t xml:space="preserve"> d.o.o. Udbina.</w:t>
      </w:r>
    </w:p>
    <w:p w:rsidR="00A076B8" w:rsidRPr="00686829" w:rsidRDefault="00A076B8" w:rsidP="0092119A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ab/>
        <w:t>Sast</w:t>
      </w:r>
      <w:r w:rsidR="009E1955" w:rsidRPr="00686829">
        <w:rPr>
          <w:rFonts w:ascii="Arial" w:hAnsi="Arial" w:cs="Arial"/>
        </w:rPr>
        <w:t>avni dio ove Odluke su sljedeći kartografski prikazi:</w:t>
      </w:r>
    </w:p>
    <w:p w:rsidR="009E1955" w:rsidRPr="000B2C74" w:rsidRDefault="009E1955" w:rsidP="000B2C74">
      <w:pPr>
        <w:pStyle w:val="Odlomakpopisa"/>
        <w:numPr>
          <w:ilvl w:val="0"/>
          <w:numId w:val="20"/>
        </w:numPr>
        <w:jc w:val="both"/>
        <w:rPr>
          <w:rFonts w:ascii="Arial" w:hAnsi="Arial" w:cs="Arial"/>
        </w:rPr>
      </w:pPr>
      <w:r w:rsidRPr="000B2C74">
        <w:rPr>
          <w:rFonts w:ascii="Arial" w:hAnsi="Arial" w:cs="Arial"/>
        </w:rPr>
        <w:t>Pregledna karta s ucrtanom granicom obuhvata zona sanitarne zaštite određen</w:t>
      </w:r>
      <w:r w:rsidR="00D55EF7" w:rsidRPr="000B2C74">
        <w:rPr>
          <w:rFonts w:ascii="Arial" w:hAnsi="Arial" w:cs="Arial"/>
        </w:rPr>
        <w:t>om</w:t>
      </w:r>
      <w:r w:rsidRPr="000B2C74">
        <w:rPr>
          <w:rFonts w:ascii="Arial" w:hAnsi="Arial" w:cs="Arial"/>
        </w:rPr>
        <w:t xml:space="preserve"> ovom Odlukom</w:t>
      </w:r>
      <w:r w:rsidR="000B2C74">
        <w:rPr>
          <w:rFonts w:ascii="Arial" w:hAnsi="Arial" w:cs="Arial"/>
        </w:rPr>
        <w:t>,</w:t>
      </w:r>
    </w:p>
    <w:p w:rsidR="009E1955" w:rsidRPr="00686829" w:rsidRDefault="009E1955" w:rsidP="000B2C74">
      <w:pPr>
        <w:pStyle w:val="Odlomakpopisa"/>
        <w:numPr>
          <w:ilvl w:val="0"/>
          <w:numId w:val="20"/>
        </w:num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Karta 1.: IV</w:t>
      </w:r>
      <w:r w:rsidR="009A20A3" w:rsidRPr="00686829">
        <w:rPr>
          <w:rFonts w:ascii="Arial" w:hAnsi="Arial" w:cs="Arial"/>
        </w:rPr>
        <w:t>., III. i II.</w:t>
      </w:r>
      <w:r w:rsidRPr="00686829">
        <w:rPr>
          <w:rFonts w:ascii="Arial" w:hAnsi="Arial" w:cs="Arial"/>
        </w:rPr>
        <w:t xml:space="preserve"> zon</w:t>
      </w:r>
      <w:r w:rsidR="00686829" w:rsidRPr="00686829">
        <w:rPr>
          <w:rFonts w:ascii="Arial" w:hAnsi="Arial" w:cs="Arial"/>
        </w:rPr>
        <w:t>a</w:t>
      </w:r>
      <w:r w:rsidRPr="00686829">
        <w:rPr>
          <w:rFonts w:ascii="Arial" w:hAnsi="Arial" w:cs="Arial"/>
        </w:rPr>
        <w:t xml:space="preserve"> </w:t>
      </w:r>
      <w:r w:rsidR="00D55EF7" w:rsidRPr="00686829">
        <w:rPr>
          <w:rFonts w:ascii="Arial" w:hAnsi="Arial" w:cs="Arial"/>
        </w:rPr>
        <w:t xml:space="preserve">zaštite </w:t>
      </w:r>
      <w:r w:rsidRPr="00686829">
        <w:rPr>
          <w:rFonts w:ascii="Arial" w:hAnsi="Arial" w:cs="Arial"/>
        </w:rPr>
        <w:t xml:space="preserve">izvorišta </w:t>
      </w:r>
      <w:r w:rsidR="00D55EF7" w:rsidRPr="00686829">
        <w:rPr>
          <w:rFonts w:ascii="Arial" w:hAnsi="Arial" w:cs="Arial"/>
        </w:rPr>
        <w:t>Kraljevac i Bukovac, M 1: 25.000</w:t>
      </w:r>
      <w:r w:rsidR="000B2C74">
        <w:rPr>
          <w:rFonts w:ascii="Arial" w:hAnsi="Arial" w:cs="Arial"/>
        </w:rPr>
        <w:t>,</w:t>
      </w:r>
    </w:p>
    <w:p w:rsidR="00D55EF7" w:rsidRPr="00686829" w:rsidRDefault="009E1955" w:rsidP="000B2C74">
      <w:pPr>
        <w:pStyle w:val="Odlomakpopisa"/>
        <w:numPr>
          <w:ilvl w:val="0"/>
          <w:numId w:val="20"/>
        </w:num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 xml:space="preserve">Karta 2.: II. zona </w:t>
      </w:r>
      <w:r w:rsidR="00D55EF7" w:rsidRPr="00686829">
        <w:rPr>
          <w:rFonts w:ascii="Arial" w:hAnsi="Arial" w:cs="Arial"/>
        </w:rPr>
        <w:t xml:space="preserve">sanitarne zaštite izvora Kraljevac i Bukovac, M 1:5.000, </w:t>
      </w:r>
    </w:p>
    <w:p w:rsidR="009E1955" w:rsidRPr="00686829" w:rsidRDefault="009E1955" w:rsidP="000B2C74">
      <w:pPr>
        <w:pStyle w:val="Odlomakpopisa"/>
        <w:numPr>
          <w:ilvl w:val="0"/>
          <w:numId w:val="20"/>
        </w:num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 xml:space="preserve">Karta 3.: I. zona </w:t>
      </w:r>
      <w:r w:rsidR="00D55EF7" w:rsidRPr="00686829">
        <w:rPr>
          <w:rFonts w:ascii="Arial" w:hAnsi="Arial" w:cs="Arial"/>
        </w:rPr>
        <w:t>sanitarne zaštite izvora Kraljevac, M 1:1.000,</w:t>
      </w:r>
    </w:p>
    <w:p w:rsidR="009E1955" w:rsidRPr="00686829" w:rsidRDefault="00D55EF7" w:rsidP="000B2C74">
      <w:pPr>
        <w:pStyle w:val="Odlomakpopisa"/>
        <w:numPr>
          <w:ilvl w:val="0"/>
          <w:numId w:val="20"/>
        </w:num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Karta 4.: I. zona sanitarne zaštite izvora Bukovac, M 1:1.000.</w:t>
      </w:r>
      <w:r w:rsidR="009E1955" w:rsidRPr="00686829">
        <w:rPr>
          <w:rFonts w:ascii="Arial" w:hAnsi="Arial" w:cs="Arial"/>
        </w:rPr>
        <w:t xml:space="preserve"> </w:t>
      </w:r>
    </w:p>
    <w:p w:rsidR="00B00BB6" w:rsidRPr="00686829" w:rsidRDefault="00B00BB6" w:rsidP="0092119A">
      <w:pPr>
        <w:jc w:val="both"/>
        <w:rPr>
          <w:rFonts w:ascii="Arial" w:hAnsi="Arial" w:cs="Arial"/>
        </w:rPr>
      </w:pPr>
    </w:p>
    <w:p w:rsidR="00B00BB6" w:rsidRPr="00686829" w:rsidRDefault="00686829" w:rsidP="00B00BB6">
      <w:pPr>
        <w:rPr>
          <w:rFonts w:ascii="Arial" w:hAnsi="Arial" w:cs="Arial"/>
          <w:b/>
        </w:rPr>
      </w:pPr>
      <w:r w:rsidRPr="00686829">
        <w:rPr>
          <w:rFonts w:ascii="Arial" w:hAnsi="Arial" w:cs="Arial"/>
          <w:b/>
        </w:rPr>
        <w:t>Članak 25</w:t>
      </w:r>
      <w:r w:rsidR="00B00BB6" w:rsidRPr="00686829">
        <w:rPr>
          <w:rFonts w:ascii="Arial" w:hAnsi="Arial" w:cs="Arial"/>
          <w:b/>
        </w:rPr>
        <w:t>.</w:t>
      </w:r>
    </w:p>
    <w:p w:rsidR="00B00BB6" w:rsidRPr="00686829" w:rsidRDefault="00B00BB6" w:rsidP="00B00BB6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ab/>
        <w:t>Granice zona sanitarne zaštite i odredbe ove Odluke unose se u sve dokumente prostornog uređenja koji obuhvaćaju slivno područje izvorišta koja se štite ovom Odlukom.</w:t>
      </w:r>
    </w:p>
    <w:p w:rsidR="00B00BB6" w:rsidRPr="00686829" w:rsidRDefault="00B00BB6" w:rsidP="00B00BB6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ab/>
        <w:t>Postojeći i novi dokumenti prostornog uređenja moraju se uskladiti s odredbama ove odluke.</w:t>
      </w:r>
    </w:p>
    <w:p w:rsidR="00B00BB6" w:rsidRPr="00686829" w:rsidRDefault="00B00BB6" w:rsidP="00B00BB6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ab/>
        <w:t>Do usklađenja dokumenata prostornog uređenja s odredbama ove Odluke mjerodavne su granice zona sanitarne zaštite utvrđene ovom Odlukom.</w:t>
      </w:r>
    </w:p>
    <w:p w:rsidR="00B00BB6" w:rsidRPr="00686829" w:rsidRDefault="00B00BB6" w:rsidP="00B00BB6">
      <w:pPr>
        <w:jc w:val="both"/>
        <w:rPr>
          <w:rFonts w:ascii="Arial" w:hAnsi="Arial" w:cs="Arial"/>
        </w:rPr>
      </w:pPr>
    </w:p>
    <w:p w:rsidR="00B00BB6" w:rsidRPr="00686829" w:rsidRDefault="00686829" w:rsidP="00B00BB6">
      <w:pPr>
        <w:rPr>
          <w:rFonts w:ascii="Arial" w:hAnsi="Arial" w:cs="Arial"/>
          <w:b/>
        </w:rPr>
      </w:pPr>
      <w:r w:rsidRPr="00686829">
        <w:rPr>
          <w:rFonts w:ascii="Arial" w:hAnsi="Arial" w:cs="Arial"/>
          <w:b/>
        </w:rPr>
        <w:t>Članak 26</w:t>
      </w:r>
      <w:r w:rsidR="00B00BB6" w:rsidRPr="00686829">
        <w:rPr>
          <w:rFonts w:ascii="Arial" w:hAnsi="Arial" w:cs="Arial"/>
          <w:b/>
        </w:rPr>
        <w:t xml:space="preserve">. </w:t>
      </w:r>
    </w:p>
    <w:p w:rsidR="008E1F31" w:rsidRPr="00686829" w:rsidRDefault="008E1F31" w:rsidP="008E1F31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ab/>
      </w:r>
      <w:r w:rsidR="005E4278" w:rsidRPr="00686829">
        <w:rPr>
          <w:rFonts w:ascii="Arial" w:hAnsi="Arial" w:cs="Arial"/>
        </w:rPr>
        <w:t xml:space="preserve">Općinsko Vijeće Općine Udbina </w:t>
      </w:r>
      <w:r w:rsidRPr="00686829">
        <w:rPr>
          <w:rFonts w:ascii="Arial" w:hAnsi="Arial" w:cs="Arial"/>
        </w:rPr>
        <w:t>donijet će u roku od 12 mjeseci od dana donošenja ove Odluke Program mjera sanacije unutar zone sanitarne zaštite za postojeće građevine i postojeće djelatnosti koji će postati sastavni dio ove Odluke.</w:t>
      </w:r>
    </w:p>
    <w:p w:rsidR="008E1F31" w:rsidRPr="00686829" w:rsidRDefault="008E1F31" w:rsidP="008E1F31">
      <w:pPr>
        <w:jc w:val="both"/>
        <w:rPr>
          <w:rFonts w:ascii="Arial" w:hAnsi="Arial" w:cs="Arial"/>
        </w:rPr>
      </w:pPr>
    </w:p>
    <w:p w:rsidR="008E1F31" w:rsidRPr="00686829" w:rsidRDefault="008E1F31" w:rsidP="008E1F31">
      <w:pPr>
        <w:rPr>
          <w:rFonts w:ascii="Arial" w:hAnsi="Arial" w:cs="Arial"/>
          <w:b/>
        </w:rPr>
      </w:pPr>
      <w:r w:rsidRPr="00686829">
        <w:rPr>
          <w:rFonts w:ascii="Arial" w:hAnsi="Arial" w:cs="Arial"/>
          <w:b/>
        </w:rPr>
        <w:t>Članak 2</w:t>
      </w:r>
      <w:r w:rsidR="00686829" w:rsidRPr="00686829">
        <w:rPr>
          <w:rFonts w:ascii="Arial" w:hAnsi="Arial" w:cs="Arial"/>
          <w:b/>
        </w:rPr>
        <w:t>7</w:t>
      </w:r>
      <w:r w:rsidRPr="00686829">
        <w:rPr>
          <w:rFonts w:ascii="Arial" w:hAnsi="Arial" w:cs="Arial"/>
          <w:b/>
        </w:rPr>
        <w:t>.</w:t>
      </w:r>
    </w:p>
    <w:p w:rsidR="008E1F31" w:rsidRPr="00686829" w:rsidRDefault="008E1F31" w:rsidP="008E1F31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ab/>
        <w:t>Nadzor nad provođenjem ove Odluke obavljaju nadležne inspe</w:t>
      </w:r>
      <w:r w:rsidR="00C96D2F" w:rsidRPr="00686829">
        <w:rPr>
          <w:rFonts w:ascii="Arial" w:hAnsi="Arial" w:cs="Arial"/>
        </w:rPr>
        <w:t>kcije temeljem posebnih propisa.</w:t>
      </w:r>
    </w:p>
    <w:p w:rsidR="008E1F31" w:rsidRPr="00686829" w:rsidRDefault="008E1F31" w:rsidP="008E1F31">
      <w:pPr>
        <w:jc w:val="both"/>
        <w:rPr>
          <w:rFonts w:ascii="Arial" w:hAnsi="Arial" w:cs="Arial"/>
        </w:rPr>
      </w:pPr>
    </w:p>
    <w:p w:rsidR="008E1F31" w:rsidRPr="00686829" w:rsidRDefault="00686829" w:rsidP="008E1F31">
      <w:pPr>
        <w:rPr>
          <w:rFonts w:ascii="Arial" w:hAnsi="Arial" w:cs="Arial"/>
          <w:b/>
        </w:rPr>
      </w:pPr>
      <w:r w:rsidRPr="00686829">
        <w:rPr>
          <w:rFonts w:ascii="Arial" w:hAnsi="Arial" w:cs="Arial"/>
          <w:b/>
        </w:rPr>
        <w:t>Čla</w:t>
      </w:r>
      <w:r w:rsidR="004E2103">
        <w:rPr>
          <w:rFonts w:ascii="Arial" w:hAnsi="Arial" w:cs="Arial"/>
          <w:b/>
        </w:rPr>
        <w:t>n</w:t>
      </w:r>
      <w:r w:rsidRPr="00686829">
        <w:rPr>
          <w:rFonts w:ascii="Arial" w:hAnsi="Arial" w:cs="Arial"/>
          <w:b/>
        </w:rPr>
        <w:t>ak 28</w:t>
      </w:r>
      <w:r w:rsidR="008E1F31" w:rsidRPr="00686829">
        <w:rPr>
          <w:rFonts w:ascii="Arial" w:hAnsi="Arial" w:cs="Arial"/>
          <w:b/>
        </w:rPr>
        <w:t>.</w:t>
      </w:r>
    </w:p>
    <w:p w:rsidR="008E1F31" w:rsidRPr="00686829" w:rsidRDefault="008E1F31" w:rsidP="008E1F31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ab/>
        <w:t xml:space="preserve">Za nepridržavanje odredbi ove Odluke primjenjuju se kaznene odredbe Zakona o vodama, Zakona o komunalnom gospodarstvu, Zakona o zaštiti okoliša </w:t>
      </w:r>
      <w:r w:rsidR="00077527" w:rsidRPr="00686829">
        <w:rPr>
          <w:rFonts w:ascii="Arial" w:hAnsi="Arial" w:cs="Arial"/>
        </w:rPr>
        <w:t>i Zakona o otpadu.</w:t>
      </w:r>
    </w:p>
    <w:p w:rsidR="00D55EF7" w:rsidRPr="00686829" w:rsidRDefault="00D55EF7" w:rsidP="008E1F31">
      <w:pPr>
        <w:jc w:val="both"/>
        <w:rPr>
          <w:rFonts w:ascii="Arial" w:hAnsi="Arial" w:cs="Arial"/>
        </w:rPr>
      </w:pPr>
    </w:p>
    <w:p w:rsidR="00077527" w:rsidRDefault="00D55EF7" w:rsidP="00077527">
      <w:pPr>
        <w:rPr>
          <w:rFonts w:ascii="Arial" w:hAnsi="Arial" w:cs="Arial"/>
          <w:b/>
        </w:rPr>
      </w:pPr>
      <w:r w:rsidRPr="00686829">
        <w:rPr>
          <w:rFonts w:ascii="Arial" w:hAnsi="Arial" w:cs="Arial"/>
          <w:b/>
        </w:rPr>
        <w:t>Članak 2</w:t>
      </w:r>
      <w:r w:rsidR="00686829" w:rsidRPr="00686829">
        <w:rPr>
          <w:rFonts w:ascii="Arial" w:hAnsi="Arial" w:cs="Arial"/>
          <w:b/>
        </w:rPr>
        <w:t>9</w:t>
      </w:r>
      <w:r w:rsidR="00077527" w:rsidRPr="00686829">
        <w:rPr>
          <w:rFonts w:ascii="Arial" w:hAnsi="Arial" w:cs="Arial"/>
          <w:b/>
        </w:rPr>
        <w:t>.</w:t>
      </w:r>
    </w:p>
    <w:p w:rsidR="00077527" w:rsidRDefault="004E2103" w:rsidP="000775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Hrvatske vode su dana 03.03.2014. godine dostavili Suglasnost na konačni nacrt Odluke o zaštiti izvorišta Kraljevac i Bukovac, klasa: 325-03/13-04/70, </w:t>
      </w:r>
      <w:proofErr w:type="spellStart"/>
      <w:r>
        <w:rPr>
          <w:rFonts w:ascii="Arial" w:hAnsi="Arial" w:cs="Arial"/>
        </w:rPr>
        <w:t>ur.broj</w:t>
      </w:r>
      <w:proofErr w:type="spellEnd"/>
      <w:r>
        <w:rPr>
          <w:rFonts w:ascii="Arial" w:hAnsi="Arial" w:cs="Arial"/>
        </w:rPr>
        <w:t xml:space="preserve">: 374-1-6-14-8. </w:t>
      </w:r>
    </w:p>
    <w:p w:rsidR="004E2103" w:rsidRDefault="004E2103" w:rsidP="004E2103">
      <w:pPr>
        <w:rPr>
          <w:rFonts w:ascii="Arial" w:hAnsi="Arial" w:cs="Arial"/>
          <w:b/>
        </w:rPr>
      </w:pPr>
    </w:p>
    <w:p w:rsidR="004E2103" w:rsidRDefault="004E2103" w:rsidP="004E2103">
      <w:pPr>
        <w:rPr>
          <w:rFonts w:ascii="Arial" w:hAnsi="Arial" w:cs="Arial"/>
          <w:b/>
        </w:rPr>
      </w:pPr>
    </w:p>
    <w:p w:rsidR="004E2103" w:rsidRDefault="004E2103" w:rsidP="004E21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Članak 30. </w:t>
      </w:r>
    </w:p>
    <w:p w:rsidR="00077527" w:rsidRPr="00686829" w:rsidRDefault="00077527" w:rsidP="00077527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ab/>
        <w:t xml:space="preserve">Ova Odluka stupa na snagu osmog </w:t>
      </w:r>
      <w:r w:rsidR="004E2103">
        <w:rPr>
          <w:rFonts w:ascii="Arial" w:hAnsi="Arial" w:cs="Arial"/>
        </w:rPr>
        <w:t xml:space="preserve">(8) </w:t>
      </w:r>
      <w:r w:rsidRPr="00686829">
        <w:rPr>
          <w:rFonts w:ascii="Arial" w:hAnsi="Arial" w:cs="Arial"/>
        </w:rPr>
        <w:t>dana od dana objave</w:t>
      </w:r>
      <w:r w:rsidR="004E2103">
        <w:rPr>
          <w:rFonts w:ascii="Arial" w:hAnsi="Arial" w:cs="Arial"/>
        </w:rPr>
        <w:t>, a objaviti će se</w:t>
      </w:r>
      <w:r w:rsidRPr="00686829">
        <w:rPr>
          <w:rFonts w:ascii="Arial" w:hAnsi="Arial" w:cs="Arial"/>
        </w:rPr>
        <w:t xml:space="preserve"> u </w:t>
      </w:r>
      <w:r w:rsidR="00D55EF7" w:rsidRPr="00686829">
        <w:rPr>
          <w:rFonts w:ascii="Arial" w:hAnsi="Arial" w:cs="Arial"/>
        </w:rPr>
        <w:t>„Županijskom</w:t>
      </w:r>
      <w:r w:rsidRPr="00686829">
        <w:rPr>
          <w:rFonts w:ascii="Arial" w:hAnsi="Arial" w:cs="Arial"/>
        </w:rPr>
        <w:t xml:space="preserve"> glasnik</w:t>
      </w:r>
      <w:r w:rsidR="00D55EF7" w:rsidRPr="00686829">
        <w:rPr>
          <w:rFonts w:ascii="Arial" w:hAnsi="Arial" w:cs="Arial"/>
        </w:rPr>
        <w:t>u“</w:t>
      </w:r>
      <w:r w:rsidRPr="00686829">
        <w:rPr>
          <w:rFonts w:ascii="Arial" w:hAnsi="Arial" w:cs="Arial"/>
        </w:rPr>
        <w:t xml:space="preserve"> Ličko-senjske županije</w:t>
      </w:r>
      <w:r w:rsidR="008D2A78">
        <w:rPr>
          <w:rFonts w:ascii="Arial" w:hAnsi="Arial" w:cs="Arial"/>
        </w:rPr>
        <w:t>,</w:t>
      </w:r>
      <w:r w:rsidR="004E2103">
        <w:rPr>
          <w:rFonts w:ascii="Arial" w:hAnsi="Arial" w:cs="Arial"/>
        </w:rPr>
        <w:t xml:space="preserve"> te na web stranici Općine Udbina (</w:t>
      </w:r>
      <w:hyperlink r:id="rId10" w:history="1">
        <w:r w:rsidR="004E2103" w:rsidRPr="004C388C">
          <w:rPr>
            <w:rStyle w:val="Hiperveza"/>
            <w:rFonts w:ascii="Arial" w:hAnsi="Arial" w:cs="Arial"/>
          </w:rPr>
          <w:t>www.udbina.hr</w:t>
        </w:r>
      </w:hyperlink>
      <w:r w:rsidR="004E2103">
        <w:rPr>
          <w:rFonts w:ascii="Arial" w:hAnsi="Arial" w:cs="Arial"/>
        </w:rPr>
        <w:t xml:space="preserve">). </w:t>
      </w:r>
      <w:r w:rsidR="008D2A78">
        <w:rPr>
          <w:rFonts w:ascii="Arial" w:hAnsi="Arial" w:cs="Arial"/>
        </w:rPr>
        <w:t xml:space="preserve"> </w:t>
      </w:r>
    </w:p>
    <w:p w:rsidR="00077527" w:rsidRPr="00686829" w:rsidRDefault="00077527" w:rsidP="00077527">
      <w:pPr>
        <w:jc w:val="both"/>
        <w:rPr>
          <w:rFonts w:ascii="Arial" w:hAnsi="Arial" w:cs="Arial"/>
        </w:rPr>
      </w:pPr>
    </w:p>
    <w:p w:rsidR="00077527" w:rsidRPr="00686829" w:rsidRDefault="00077527" w:rsidP="00077527">
      <w:pPr>
        <w:jc w:val="both"/>
        <w:rPr>
          <w:rFonts w:ascii="Arial" w:hAnsi="Arial" w:cs="Arial"/>
        </w:rPr>
      </w:pPr>
    </w:p>
    <w:p w:rsidR="00077527" w:rsidRPr="00686829" w:rsidRDefault="00077527" w:rsidP="00077527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Klasa:</w:t>
      </w:r>
      <w:r w:rsidR="00522132">
        <w:rPr>
          <w:rFonts w:ascii="Arial" w:hAnsi="Arial" w:cs="Arial"/>
        </w:rPr>
        <w:t xml:space="preserve"> 325-04/13-01/</w:t>
      </w:r>
      <w:proofErr w:type="spellStart"/>
      <w:r w:rsidR="00522132">
        <w:rPr>
          <w:rFonts w:ascii="Arial" w:hAnsi="Arial" w:cs="Arial"/>
        </w:rPr>
        <w:t>01</w:t>
      </w:r>
      <w:proofErr w:type="spellEnd"/>
    </w:p>
    <w:p w:rsidR="00077527" w:rsidRPr="00686829" w:rsidRDefault="00077527" w:rsidP="00077527">
      <w:pPr>
        <w:jc w:val="both"/>
        <w:rPr>
          <w:rFonts w:ascii="Arial" w:hAnsi="Arial" w:cs="Arial"/>
        </w:rPr>
      </w:pPr>
      <w:proofErr w:type="spellStart"/>
      <w:r w:rsidRPr="00686829">
        <w:rPr>
          <w:rFonts w:ascii="Arial" w:hAnsi="Arial" w:cs="Arial"/>
        </w:rPr>
        <w:t>Ur.broj</w:t>
      </w:r>
      <w:proofErr w:type="spellEnd"/>
      <w:r w:rsidRPr="00686829">
        <w:rPr>
          <w:rFonts w:ascii="Arial" w:hAnsi="Arial" w:cs="Arial"/>
        </w:rPr>
        <w:t>:</w:t>
      </w:r>
      <w:r w:rsidR="004E2103">
        <w:rPr>
          <w:rFonts w:ascii="Arial" w:hAnsi="Arial" w:cs="Arial"/>
        </w:rPr>
        <w:t xml:space="preserve"> 2125/12-01-14-26</w:t>
      </w:r>
    </w:p>
    <w:p w:rsidR="00077527" w:rsidRPr="00686829" w:rsidRDefault="00077527" w:rsidP="00077527">
      <w:pPr>
        <w:jc w:val="both"/>
        <w:rPr>
          <w:rFonts w:ascii="Arial" w:hAnsi="Arial" w:cs="Arial"/>
        </w:rPr>
      </w:pPr>
      <w:r w:rsidRPr="00686829">
        <w:rPr>
          <w:rFonts w:ascii="Arial" w:hAnsi="Arial" w:cs="Arial"/>
        </w:rPr>
        <w:t>Udbina</w:t>
      </w:r>
      <w:r w:rsidR="004E2103">
        <w:rPr>
          <w:rFonts w:ascii="Arial" w:hAnsi="Arial" w:cs="Arial"/>
        </w:rPr>
        <w:t>, 24</w:t>
      </w:r>
      <w:r w:rsidR="00522132">
        <w:rPr>
          <w:rFonts w:ascii="Arial" w:hAnsi="Arial" w:cs="Arial"/>
        </w:rPr>
        <w:t>.</w:t>
      </w:r>
      <w:r w:rsidR="004E2103">
        <w:rPr>
          <w:rFonts w:ascii="Arial" w:hAnsi="Arial" w:cs="Arial"/>
        </w:rPr>
        <w:t>03</w:t>
      </w:r>
      <w:r w:rsidR="00522132">
        <w:rPr>
          <w:rFonts w:ascii="Arial" w:hAnsi="Arial" w:cs="Arial"/>
        </w:rPr>
        <w:t>.201</w:t>
      </w:r>
      <w:r w:rsidR="004E2103">
        <w:rPr>
          <w:rFonts w:ascii="Arial" w:hAnsi="Arial" w:cs="Arial"/>
        </w:rPr>
        <w:t>4</w:t>
      </w:r>
      <w:r w:rsidR="00522132">
        <w:rPr>
          <w:rFonts w:ascii="Arial" w:hAnsi="Arial" w:cs="Arial"/>
        </w:rPr>
        <w:t>. godine</w:t>
      </w:r>
    </w:p>
    <w:p w:rsidR="00077527" w:rsidRPr="00686829" w:rsidRDefault="00077527" w:rsidP="00077527">
      <w:pPr>
        <w:jc w:val="both"/>
        <w:rPr>
          <w:rFonts w:ascii="Arial" w:hAnsi="Arial" w:cs="Arial"/>
        </w:rPr>
      </w:pPr>
    </w:p>
    <w:p w:rsidR="00077527" w:rsidRDefault="00077527" w:rsidP="00077527">
      <w:pPr>
        <w:jc w:val="both"/>
        <w:rPr>
          <w:rFonts w:ascii="Arial" w:hAnsi="Arial" w:cs="Arial"/>
        </w:rPr>
      </w:pPr>
    </w:p>
    <w:p w:rsidR="004E2103" w:rsidRPr="00686829" w:rsidRDefault="004E2103" w:rsidP="00077527">
      <w:pPr>
        <w:jc w:val="both"/>
        <w:rPr>
          <w:rFonts w:ascii="Arial" w:hAnsi="Arial" w:cs="Arial"/>
        </w:rPr>
      </w:pPr>
    </w:p>
    <w:p w:rsidR="00077527" w:rsidRPr="00686829" w:rsidRDefault="00077527" w:rsidP="00077527">
      <w:pPr>
        <w:rPr>
          <w:rFonts w:ascii="Arial" w:hAnsi="Arial" w:cs="Arial"/>
          <w:b/>
        </w:rPr>
      </w:pPr>
      <w:r w:rsidRPr="00686829">
        <w:rPr>
          <w:rFonts w:ascii="Arial" w:hAnsi="Arial" w:cs="Arial"/>
          <w:b/>
        </w:rPr>
        <w:tab/>
        <w:t>OPĆINSKO VIJEĆE OPĆINE UDBINA</w:t>
      </w:r>
    </w:p>
    <w:p w:rsidR="00077527" w:rsidRPr="00686829" w:rsidRDefault="00077527" w:rsidP="00077527">
      <w:pPr>
        <w:rPr>
          <w:rFonts w:ascii="Arial" w:hAnsi="Arial" w:cs="Arial"/>
        </w:rPr>
      </w:pPr>
    </w:p>
    <w:p w:rsidR="00D55EF7" w:rsidRPr="00686829" w:rsidRDefault="00D55EF7" w:rsidP="00077527">
      <w:pPr>
        <w:rPr>
          <w:rFonts w:ascii="Arial" w:hAnsi="Arial" w:cs="Arial"/>
        </w:rPr>
      </w:pPr>
    </w:p>
    <w:p w:rsidR="00D55EF7" w:rsidRPr="00686829" w:rsidRDefault="00D55EF7" w:rsidP="00077527">
      <w:pPr>
        <w:rPr>
          <w:rFonts w:ascii="Arial" w:hAnsi="Arial" w:cs="Arial"/>
        </w:rPr>
      </w:pPr>
    </w:p>
    <w:p w:rsidR="00D55EF7" w:rsidRPr="00686829" w:rsidRDefault="00D55EF7" w:rsidP="00077527">
      <w:pPr>
        <w:rPr>
          <w:rFonts w:ascii="Arial" w:hAnsi="Arial" w:cs="Arial"/>
        </w:rPr>
      </w:pPr>
    </w:p>
    <w:p w:rsidR="00077527" w:rsidRPr="00686829" w:rsidRDefault="00077527" w:rsidP="004E2103">
      <w:pPr>
        <w:ind w:left="5664"/>
        <w:jc w:val="left"/>
        <w:rPr>
          <w:rFonts w:ascii="Arial" w:hAnsi="Arial" w:cs="Arial"/>
        </w:rPr>
      </w:pPr>
      <w:r w:rsidRPr="00686829">
        <w:rPr>
          <w:rFonts w:ascii="Arial" w:hAnsi="Arial" w:cs="Arial"/>
        </w:rPr>
        <w:t>Predsjednik</w:t>
      </w:r>
      <w:r w:rsidR="00D55EF7" w:rsidRPr="00686829">
        <w:rPr>
          <w:rFonts w:ascii="Arial" w:hAnsi="Arial" w:cs="Arial"/>
        </w:rPr>
        <w:t xml:space="preserve"> Općinskog vijeća</w:t>
      </w:r>
      <w:r w:rsidRPr="00686829">
        <w:rPr>
          <w:rFonts w:ascii="Arial" w:hAnsi="Arial" w:cs="Arial"/>
        </w:rPr>
        <w:t>:</w:t>
      </w:r>
    </w:p>
    <w:p w:rsidR="00864C36" w:rsidRPr="00686829" w:rsidRDefault="00077527" w:rsidP="004E2103">
      <w:pPr>
        <w:ind w:left="5664"/>
        <w:jc w:val="left"/>
      </w:pPr>
      <w:r w:rsidRPr="00686829">
        <w:rPr>
          <w:rFonts w:ascii="Arial" w:hAnsi="Arial" w:cs="Arial"/>
        </w:rPr>
        <w:t xml:space="preserve">Slobodan </w:t>
      </w:r>
      <w:proofErr w:type="spellStart"/>
      <w:r w:rsidRPr="00686829">
        <w:rPr>
          <w:rFonts w:ascii="Arial" w:hAnsi="Arial" w:cs="Arial"/>
        </w:rPr>
        <w:t>Bjelobaba</w:t>
      </w:r>
      <w:proofErr w:type="spellEnd"/>
    </w:p>
    <w:sectPr w:rsidR="00864C36" w:rsidRPr="00686829" w:rsidSect="00F4011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FD1" w:rsidRDefault="00F66FD1" w:rsidP="0025113A">
      <w:r>
        <w:separator/>
      </w:r>
    </w:p>
  </w:endnote>
  <w:endnote w:type="continuationSeparator" w:id="0">
    <w:p w:rsidR="00F66FD1" w:rsidRDefault="00F66FD1" w:rsidP="0025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4233874"/>
      <w:docPartObj>
        <w:docPartGallery w:val="Page Numbers (Bottom of Page)"/>
        <w:docPartUnique/>
      </w:docPartObj>
    </w:sdtPr>
    <w:sdtEndPr/>
    <w:sdtContent>
      <w:p w:rsidR="0025113A" w:rsidRDefault="0025113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637">
          <w:rPr>
            <w:noProof/>
          </w:rPr>
          <w:t>10</w:t>
        </w:r>
        <w:r>
          <w:fldChar w:fldCharType="end"/>
        </w:r>
      </w:p>
    </w:sdtContent>
  </w:sdt>
  <w:p w:rsidR="0025113A" w:rsidRDefault="0025113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FD1" w:rsidRDefault="00F66FD1" w:rsidP="0025113A">
      <w:r>
        <w:separator/>
      </w:r>
    </w:p>
  </w:footnote>
  <w:footnote w:type="continuationSeparator" w:id="0">
    <w:p w:rsidR="00F66FD1" w:rsidRDefault="00F66FD1" w:rsidP="00251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4785"/>
    <w:multiLevelType w:val="hybridMultilevel"/>
    <w:tmpl w:val="F5DEFD26"/>
    <w:lvl w:ilvl="0" w:tplc="2B9081A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F84BAF"/>
    <w:multiLevelType w:val="hybridMultilevel"/>
    <w:tmpl w:val="262CAD5A"/>
    <w:lvl w:ilvl="0" w:tplc="5CA24A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E47B8"/>
    <w:multiLevelType w:val="hybridMultilevel"/>
    <w:tmpl w:val="401E1B4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516549"/>
    <w:multiLevelType w:val="hybridMultilevel"/>
    <w:tmpl w:val="CF268CA8"/>
    <w:lvl w:ilvl="0" w:tplc="2B9081A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EC7DA4"/>
    <w:multiLevelType w:val="hybridMultilevel"/>
    <w:tmpl w:val="A4DE6B32"/>
    <w:lvl w:ilvl="0" w:tplc="2B9081A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824B47"/>
    <w:multiLevelType w:val="hybridMultilevel"/>
    <w:tmpl w:val="0ECC1C5E"/>
    <w:lvl w:ilvl="0" w:tplc="9BBADB4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708142A"/>
    <w:multiLevelType w:val="hybridMultilevel"/>
    <w:tmpl w:val="9F42504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4C150B"/>
    <w:multiLevelType w:val="hybridMultilevel"/>
    <w:tmpl w:val="DFBCB37A"/>
    <w:lvl w:ilvl="0" w:tplc="2B9081A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DF52325"/>
    <w:multiLevelType w:val="hybridMultilevel"/>
    <w:tmpl w:val="D94E4142"/>
    <w:lvl w:ilvl="0" w:tplc="59661F22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40C057ED"/>
    <w:multiLevelType w:val="hybridMultilevel"/>
    <w:tmpl w:val="4BDCA812"/>
    <w:lvl w:ilvl="0" w:tplc="2B9081A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B6C2E69"/>
    <w:multiLevelType w:val="hybridMultilevel"/>
    <w:tmpl w:val="111EF1F8"/>
    <w:lvl w:ilvl="0" w:tplc="2140DA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4A33F55"/>
    <w:multiLevelType w:val="hybridMultilevel"/>
    <w:tmpl w:val="B71E8CAC"/>
    <w:lvl w:ilvl="0" w:tplc="2B9081A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845DB8"/>
    <w:multiLevelType w:val="hybridMultilevel"/>
    <w:tmpl w:val="441EC490"/>
    <w:lvl w:ilvl="0" w:tplc="2B9081A4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B395ED4"/>
    <w:multiLevelType w:val="hybridMultilevel"/>
    <w:tmpl w:val="88C20DC4"/>
    <w:lvl w:ilvl="0" w:tplc="041A000F">
      <w:start w:val="1"/>
      <w:numFmt w:val="decimal"/>
      <w:lvlText w:val="%1."/>
      <w:lvlJc w:val="left"/>
      <w:pPr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>
    <w:nsid w:val="61B40CE8"/>
    <w:multiLevelType w:val="hybridMultilevel"/>
    <w:tmpl w:val="5B5EAD76"/>
    <w:lvl w:ilvl="0" w:tplc="18222A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1207C7"/>
    <w:multiLevelType w:val="hybridMultilevel"/>
    <w:tmpl w:val="330000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515C05"/>
    <w:multiLevelType w:val="hybridMultilevel"/>
    <w:tmpl w:val="C9568CE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C430EAE"/>
    <w:multiLevelType w:val="hybridMultilevel"/>
    <w:tmpl w:val="E30E153A"/>
    <w:lvl w:ilvl="0" w:tplc="DF82F8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70D74B33"/>
    <w:multiLevelType w:val="hybridMultilevel"/>
    <w:tmpl w:val="899497D0"/>
    <w:lvl w:ilvl="0" w:tplc="1E0654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4506CCC"/>
    <w:multiLevelType w:val="hybridMultilevel"/>
    <w:tmpl w:val="098237E6"/>
    <w:lvl w:ilvl="0" w:tplc="D7D47F2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4"/>
  </w:num>
  <w:num w:numId="2">
    <w:abstractNumId w:val="19"/>
  </w:num>
  <w:num w:numId="3">
    <w:abstractNumId w:val="15"/>
  </w:num>
  <w:num w:numId="4">
    <w:abstractNumId w:val="7"/>
  </w:num>
  <w:num w:numId="5">
    <w:abstractNumId w:val="18"/>
  </w:num>
  <w:num w:numId="6">
    <w:abstractNumId w:val="17"/>
  </w:num>
  <w:num w:numId="7">
    <w:abstractNumId w:val="5"/>
  </w:num>
  <w:num w:numId="8">
    <w:abstractNumId w:val="8"/>
  </w:num>
  <w:num w:numId="9">
    <w:abstractNumId w:val="13"/>
  </w:num>
  <w:num w:numId="10">
    <w:abstractNumId w:val="6"/>
  </w:num>
  <w:num w:numId="11">
    <w:abstractNumId w:val="10"/>
  </w:num>
  <w:num w:numId="12">
    <w:abstractNumId w:val="1"/>
  </w:num>
  <w:num w:numId="13">
    <w:abstractNumId w:val="16"/>
  </w:num>
  <w:num w:numId="14">
    <w:abstractNumId w:val="9"/>
  </w:num>
  <w:num w:numId="15">
    <w:abstractNumId w:val="2"/>
  </w:num>
  <w:num w:numId="16">
    <w:abstractNumId w:val="12"/>
  </w:num>
  <w:num w:numId="17">
    <w:abstractNumId w:val="3"/>
  </w:num>
  <w:num w:numId="18">
    <w:abstractNumId w:val="4"/>
  </w:num>
  <w:num w:numId="19">
    <w:abstractNumId w:val="0"/>
  </w:num>
  <w:num w:numId="20">
    <w:abstractNumId w:val="11"/>
  </w:num>
  <w:num w:numId="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B02"/>
    <w:rsid w:val="00002360"/>
    <w:rsid w:val="00011848"/>
    <w:rsid w:val="000125B1"/>
    <w:rsid w:val="00013397"/>
    <w:rsid w:val="00023CD1"/>
    <w:rsid w:val="0003541A"/>
    <w:rsid w:val="000359AE"/>
    <w:rsid w:val="000461B7"/>
    <w:rsid w:val="00054709"/>
    <w:rsid w:val="000608F2"/>
    <w:rsid w:val="00064ACB"/>
    <w:rsid w:val="0007126D"/>
    <w:rsid w:val="00077527"/>
    <w:rsid w:val="00085B85"/>
    <w:rsid w:val="000B2859"/>
    <w:rsid w:val="000B2997"/>
    <w:rsid w:val="000B2C74"/>
    <w:rsid w:val="000C4DF8"/>
    <w:rsid w:val="000E6520"/>
    <w:rsid w:val="001144D9"/>
    <w:rsid w:val="00115B24"/>
    <w:rsid w:val="00125039"/>
    <w:rsid w:val="0017681E"/>
    <w:rsid w:val="001831A2"/>
    <w:rsid w:val="001849EB"/>
    <w:rsid w:val="00186306"/>
    <w:rsid w:val="00187A57"/>
    <w:rsid w:val="00192C77"/>
    <w:rsid w:val="001940B2"/>
    <w:rsid w:val="001B3B38"/>
    <w:rsid w:val="001B48C3"/>
    <w:rsid w:val="001C0455"/>
    <w:rsid w:val="001C1205"/>
    <w:rsid w:val="001C5D11"/>
    <w:rsid w:val="001C751E"/>
    <w:rsid w:val="001D2019"/>
    <w:rsid w:val="001E4715"/>
    <w:rsid w:val="00201BCE"/>
    <w:rsid w:val="002102C2"/>
    <w:rsid w:val="002203CF"/>
    <w:rsid w:val="00240C2D"/>
    <w:rsid w:val="002448E8"/>
    <w:rsid w:val="0025099B"/>
    <w:rsid w:val="0025113A"/>
    <w:rsid w:val="0026373B"/>
    <w:rsid w:val="00274FC4"/>
    <w:rsid w:val="00276414"/>
    <w:rsid w:val="00276FB3"/>
    <w:rsid w:val="0028408B"/>
    <w:rsid w:val="002878AF"/>
    <w:rsid w:val="002974CE"/>
    <w:rsid w:val="002A08CA"/>
    <w:rsid w:val="002A124E"/>
    <w:rsid w:val="002B2581"/>
    <w:rsid w:val="002C4CCB"/>
    <w:rsid w:val="002D3A11"/>
    <w:rsid w:val="002D3B69"/>
    <w:rsid w:val="002D452E"/>
    <w:rsid w:val="002F735E"/>
    <w:rsid w:val="00302B36"/>
    <w:rsid w:val="003141B7"/>
    <w:rsid w:val="003221FC"/>
    <w:rsid w:val="00347BE6"/>
    <w:rsid w:val="00357B4D"/>
    <w:rsid w:val="00367DBD"/>
    <w:rsid w:val="003719F8"/>
    <w:rsid w:val="003847F8"/>
    <w:rsid w:val="003A08AE"/>
    <w:rsid w:val="003A0C79"/>
    <w:rsid w:val="003A5D59"/>
    <w:rsid w:val="003B2D4B"/>
    <w:rsid w:val="003B3AC8"/>
    <w:rsid w:val="003C06BB"/>
    <w:rsid w:val="003C1EB8"/>
    <w:rsid w:val="003D446A"/>
    <w:rsid w:val="004051B4"/>
    <w:rsid w:val="00410042"/>
    <w:rsid w:val="00412EC7"/>
    <w:rsid w:val="004155E4"/>
    <w:rsid w:val="00416644"/>
    <w:rsid w:val="004248F8"/>
    <w:rsid w:val="00430A52"/>
    <w:rsid w:val="00430C46"/>
    <w:rsid w:val="00435B96"/>
    <w:rsid w:val="00437E69"/>
    <w:rsid w:val="004555A3"/>
    <w:rsid w:val="0046505D"/>
    <w:rsid w:val="00476568"/>
    <w:rsid w:val="00477064"/>
    <w:rsid w:val="00490A92"/>
    <w:rsid w:val="004D4185"/>
    <w:rsid w:val="004E2103"/>
    <w:rsid w:val="005020AE"/>
    <w:rsid w:val="0051769E"/>
    <w:rsid w:val="00522132"/>
    <w:rsid w:val="005241B7"/>
    <w:rsid w:val="00532455"/>
    <w:rsid w:val="00533C8E"/>
    <w:rsid w:val="00537583"/>
    <w:rsid w:val="0054328A"/>
    <w:rsid w:val="0056035B"/>
    <w:rsid w:val="00570540"/>
    <w:rsid w:val="0058149A"/>
    <w:rsid w:val="00582A2F"/>
    <w:rsid w:val="00582E02"/>
    <w:rsid w:val="005862A0"/>
    <w:rsid w:val="00586DDC"/>
    <w:rsid w:val="0059550D"/>
    <w:rsid w:val="005A143C"/>
    <w:rsid w:val="005E0073"/>
    <w:rsid w:val="005E4278"/>
    <w:rsid w:val="005F2676"/>
    <w:rsid w:val="0060107E"/>
    <w:rsid w:val="00624279"/>
    <w:rsid w:val="00630C40"/>
    <w:rsid w:val="006330D9"/>
    <w:rsid w:val="0064586A"/>
    <w:rsid w:val="006576F9"/>
    <w:rsid w:val="006650D0"/>
    <w:rsid w:val="00684159"/>
    <w:rsid w:val="00686349"/>
    <w:rsid w:val="00686829"/>
    <w:rsid w:val="00686943"/>
    <w:rsid w:val="00690683"/>
    <w:rsid w:val="00692686"/>
    <w:rsid w:val="006946FB"/>
    <w:rsid w:val="006965B7"/>
    <w:rsid w:val="006A37F1"/>
    <w:rsid w:val="006C4531"/>
    <w:rsid w:val="006D73C9"/>
    <w:rsid w:val="0070585C"/>
    <w:rsid w:val="00707052"/>
    <w:rsid w:val="00712165"/>
    <w:rsid w:val="007232F3"/>
    <w:rsid w:val="00724889"/>
    <w:rsid w:val="00735531"/>
    <w:rsid w:val="00757E4D"/>
    <w:rsid w:val="0076292C"/>
    <w:rsid w:val="00774F86"/>
    <w:rsid w:val="00780B1C"/>
    <w:rsid w:val="00786E33"/>
    <w:rsid w:val="00793436"/>
    <w:rsid w:val="007E58A0"/>
    <w:rsid w:val="00805713"/>
    <w:rsid w:val="00813297"/>
    <w:rsid w:val="00815633"/>
    <w:rsid w:val="00825AA8"/>
    <w:rsid w:val="00834DD0"/>
    <w:rsid w:val="00840B86"/>
    <w:rsid w:val="00851EF7"/>
    <w:rsid w:val="00854D78"/>
    <w:rsid w:val="008571BA"/>
    <w:rsid w:val="00860C0D"/>
    <w:rsid w:val="00862FD3"/>
    <w:rsid w:val="00863C34"/>
    <w:rsid w:val="00864C36"/>
    <w:rsid w:val="008815B1"/>
    <w:rsid w:val="00892BED"/>
    <w:rsid w:val="008B23CD"/>
    <w:rsid w:val="008B3337"/>
    <w:rsid w:val="008D2A78"/>
    <w:rsid w:val="008D56F6"/>
    <w:rsid w:val="008D5A16"/>
    <w:rsid w:val="008E1D30"/>
    <w:rsid w:val="008E1F31"/>
    <w:rsid w:val="008F237E"/>
    <w:rsid w:val="008F2776"/>
    <w:rsid w:val="008F3869"/>
    <w:rsid w:val="00920142"/>
    <w:rsid w:val="0092119A"/>
    <w:rsid w:val="00940045"/>
    <w:rsid w:val="009418F7"/>
    <w:rsid w:val="00961499"/>
    <w:rsid w:val="00963A40"/>
    <w:rsid w:val="00963B69"/>
    <w:rsid w:val="00970090"/>
    <w:rsid w:val="00977319"/>
    <w:rsid w:val="009859C7"/>
    <w:rsid w:val="009979E8"/>
    <w:rsid w:val="009A20A3"/>
    <w:rsid w:val="009A56AD"/>
    <w:rsid w:val="009A6030"/>
    <w:rsid w:val="009C678E"/>
    <w:rsid w:val="009D5911"/>
    <w:rsid w:val="009E0BDC"/>
    <w:rsid w:val="009E1955"/>
    <w:rsid w:val="00A066A5"/>
    <w:rsid w:val="00A076B8"/>
    <w:rsid w:val="00A1660B"/>
    <w:rsid w:val="00A27417"/>
    <w:rsid w:val="00A52C8D"/>
    <w:rsid w:val="00A56194"/>
    <w:rsid w:val="00A70381"/>
    <w:rsid w:val="00A97219"/>
    <w:rsid w:val="00AA33B9"/>
    <w:rsid w:val="00AA5EE2"/>
    <w:rsid w:val="00AA6493"/>
    <w:rsid w:val="00AB0C9E"/>
    <w:rsid w:val="00AB5EED"/>
    <w:rsid w:val="00AC0A3A"/>
    <w:rsid w:val="00AD102E"/>
    <w:rsid w:val="00AD5C94"/>
    <w:rsid w:val="00AD70D2"/>
    <w:rsid w:val="00B00BB6"/>
    <w:rsid w:val="00B00EA9"/>
    <w:rsid w:val="00B0516C"/>
    <w:rsid w:val="00B41455"/>
    <w:rsid w:val="00B61563"/>
    <w:rsid w:val="00B76AB6"/>
    <w:rsid w:val="00B97D8E"/>
    <w:rsid w:val="00BB0B5E"/>
    <w:rsid w:val="00BC00ED"/>
    <w:rsid w:val="00BC020D"/>
    <w:rsid w:val="00BC5C82"/>
    <w:rsid w:val="00BD628F"/>
    <w:rsid w:val="00BE31F2"/>
    <w:rsid w:val="00BE769F"/>
    <w:rsid w:val="00BF201D"/>
    <w:rsid w:val="00BF499B"/>
    <w:rsid w:val="00C000C8"/>
    <w:rsid w:val="00C06B02"/>
    <w:rsid w:val="00C12C4F"/>
    <w:rsid w:val="00C471C6"/>
    <w:rsid w:val="00C51C15"/>
    <w:rsid w:val="00C6171F"/>
    <w:rsid w:val="00C635D9"/>
    <w:rsid w:val="00C647FA"/>
    <w:rsid w:val="00C72001"/>
    <w:rsid w:val="00C77F1F"/>
    <w:rsid w:val="00C852D6"/>
    <w:rsid w:val="00C92199"/>
    <w:rsid w:val="00C92536"/>
    <w:rsid w:val="00C95475"/>
    <w:rsid w:val="00C96D2F"/>
    <w:rsid w:val="00CC07B1"/>
    <w:rsid w:val="00CC156E"/>
    <w:rsid w:val="00CC1BE3"/>
    <w:rsid w:val="00CD30B8"/>
    <w:rsid w:val="00CD36B1"/>
    <w:rsid w:val="00CE130D"/>
    <w:rsid w:val="00CE22B6"/>
    <w:rsid w:val="00CE257C"/>
    <w:rsid w:val="00CF56D9"/>
    <w:rsid w:val="00D175E7"/>
    <w:rsid w:val="00D26F18"/>
    <w:rsid w:val="00D3315F"/>
    <w:rsid w:val="00D35A91"/>
    <w:rsid w:val="00D4632F"/>
    <w:rsid w:val="00D50051"/>
    <w:rsid w:val="00D52AB1"/>
    <w:rsid w:val="00D55EF7"/>
    <w:rsid w:val="00D6068F"/>
    <w:rsid w:val="00D62405"/>
    <w:rsid w:val="00D65D53"/>
    <w:rsid w:val="00D7191F"/>
    <w:rsid w:val="00D72CBF"/>
    <w:rsid w:val="00D8394E"/>
    <w:rsid w:val="00D918EB"/>
    <w:rsid w:val="00D93196"/>
    <w:rsid w:val="00D9572E"/>
    <w:rsid w:val="00DB52E8"/>
    <w:rsid w:val="00DC0778"/>
    <w:rsid w:val="00DC7209"/>
    <w:rsid w:val="00DF2539"/>
    <w:rsid w:val="00E2107D"/>
    <w:rsid w:val="00E233A0"/>
    <w:rsid w:val="00E23B78"/>
    <w:rsid w:val="00E51E8C"/>
    <w:rsid w:val="00E570F4"/>
    <w:rsid w:val="00E66DEF"/>
    <w:rsid w:val="00E72265"/>
    <w:rsid w:val="00E761DA"/>
    <w:rsid w:val="00E80637"/>
    <w:rsid w:val="00E80C27"/>
    <w:rsid w:val="00EB0461"/>
    <w:rsid w:val="00EB2374"/>
    <w:rsid w:val="00EB47B6"/>
    <w:rsid w:val="00EC0415"/>
    <w:rsid w:val="00EC0E86"/>
    <w:rsid w:val="00EC3654"/>
    <w:rsid w:val="00ED0302"/>
    <w:rsid w:val="00ED155C"/>
    <w:rsid w:val="00ED4723"/>
    <w:rsid w:val="00EF2194"/>
    <w:rsid w:val="00F02AEF"/>
    <w:rsid w:val="00F12DBE"/>
    <w:rsid w:val="00F20280"/>
    <w:rsid w:val="00F23867"/>
    <w:rsid w:val="00F40116"/>
    <w:rsid w:val="00F4047F"/>
    <w:rsid w:val="00F60244"/>
    <w:rsid w:val="00F635DE"/>
    <w:rsid w:val="00F66FD1"/>
    <w:rsid w:val="00F70001"/>
    <w:rsid w:val="00F70936"/>
    <w:rsid w:val="00F80703"/>
    <w:rsid w:val="00F85872"/>
    <w:rsid w:val="00F86066"/>
    <w:rsid w:val="00FB1B26"/>
    <w:rsid w:val="00FB22D6"/>
    <w:rsid w:val="00FD5B38"/>
    <w:rsid w:val="00FE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1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64C36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011848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25113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5113A"/>
  </w:style>
  <w:style w:type="paragraph" w:styleId="Podnoje">
    <w:name w:val="footer"/>
    <w:basedOn w:val="Normal"/>
    <w:link w:val="PodnojeChar"/>
    <w:uiPriority w:val="99"/>
    <w:unhideWhenUsed/>
    <w:rsid w:val="002511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5113A"/>
  </w:style>
  <w:style w:type="paragraph" w:styleId="Tekstbalonia">
    <w:name w:val="Balloon Text"/>
    <w:basedOn w:val="Normal"/>
    <w:link w:val="TekstbaloniaChar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49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6D73C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D73C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D73C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D73C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D73C9"/>
    <w:rPr>
      <w:b/>
      <w:bCs/>
      <w:sz w:val="20"/>
      <w:szCs w:val="20"/>
    </w:rPr>
  </w:style>
  <w:style w:type="character" w:customStyle="1" w:styleId="FontStyle13">
    <w:name w:val="Font Style13"/>
    <w:basedOn w:val="Zadanifontodlomka"/>
    <w:uiPriority w:val="99"/>
    <w:rsid w:val="004D4185"/>
    <w:rPr>
      <w:rFonts w:ascii="Times New Roman" w:hAnsi="Times New Roman" w:cs="Times New Roman"/>
      <w:sz w:val="22"/>
      <w:szCs w:val="22"/>
    </w:rPr>
  </w:style>
  <w:style w:type="paragraph" w:styleId="StandardWeb">
    <w:name w:val="Normal (Web)"/>
    <w:basedOn w:val="Normal"/>
    <w:rsid w:val="00786E33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customStyle="1" w:styleId="t-9-8">
    <w:name w:val="t-9-8"/>
    <w:basedOn w:val="Normal"/>
    <w:rsid w:val="00BB0B5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14">
    <w:name w:val="Font Style14"/>
    <w:basedOn w:val="Zadanifontodlomka"/>
    <w:rsid w:val="00690683"/>
    <w:rPr>
      <w:rFonts w:ascii="Times New Roman" w:hAnsi="Times New Roman" w:cs="Times New Roman"/>
      <w:b/>
      <w:bCs/>
      <w:sz w:val="22"/>
      <w:szCs w:val="22"/>
    </w:rPr>
  </w:style>
  <w:style w:type="character" w:styleId="Hiperveza">
    <w:name w:val="Hyperlink"/>
    <w:basedOn w:val="Zadanifontodlomka"/>
    <w:uiPriority w:val="99"/>
    <w:unhideWhenUsed/>
    <w:rsid w:val="004E21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1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64C36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011848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25113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5113A"/>
  </w:style>
  <w:style w:type="paragraph" w:styleId="Podnoje">
    <w:name w:val="footer"/>
    <w:basedOn w:val="Normal"/>
    <w:link w:val="PodnojeChar"/>
    <w:uiPriority w:val="99"/>
    <w:unhideWhenUsed/>
    <w:rsid w:val="002511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5113A"/>
  </w:style>
  <w:style w:type="paragraph" w:styleId="Tekstbalonia">
    <w:name w:val="Balloon Text"/>
    <w:basedOn w:val="Normal"/>
    <w:link w:val="TekstbaloniaChar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49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6D73C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D73C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D73C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D73C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D73C9"/>
    <w:rPr>
      <w:b/>
      <w:bCs/>
      <w:sz w:val="20"/>
      <w:szCs w:val="20"/>
    </w:rPr>
  </w:style>
  <w:style w:type="character" w:customStyle="1" w:styleId="FontStyle13">
    <w:name w:val="Font Style13"/>
    <w:basedOn w:val="Zadanifontodlomka"/>
    <w:uiPriority w:val="99"/>
    <w:rsid w:val="004D4185"/>
    <w:rPr>
      <w:rFonts w:ascii="Times New Roman" w:hAnsi="Times New Roman" w:cs="Times New Roman"/>
      <w:sz w:val="22"/>
      <w:szCs w:val="22"/>
    </w:rPr>
  </w:style>
  <w:style w:type="paragraph" w:styleId="StandardWeb">
    <w:name w:val="Normal (Web)"/>
    <w:basedOn w:val="Normal"/>
    <w:rsid w:val="00786E33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customStyle="1" w:styleId="t-9-8">
    <w:name w:val="t-9-8"/>
    <w:basedOn w:val="Normal"/>
    <w:rsid w:val="00BB0B5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14">
    <w:name w:val="Font Style14"/>
    <w:basedOn w:val="Zadanifontodlomka"/>
    <w:rsid w:val="00690683"/>
    <w:rPr>
      <w:rFonts w:ascii="Times New Roman" w:hAnsi="Times New Roman" w:cs="Times New Roman"/>
      <w:b/>
      <w:bCs/>
      <w:sz w:val="22"/>
      <w:szCs w:val="22"/>
    </w:rPr>
  </w:style>
  <w:style w:type="character" w:styleId="Hiperveza">
    <w:name w:val="Hyperlink"/>
    <w:basedOn w:val="Zadanifontodlomka"/>
    <w:uiPriority w:val="99"/>
    <w:unhideWhenUsed/>
    <w:rsid w:val="004E21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1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udbina.h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57306-A0F4-455D-9D43-DE4855F13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3410</Words>
  <Characters>19438</Characters>
  <Application>Microsoft Office Word</Application>
  <DocSecurity>0</DocSecurity>
  <Lines>161</Lines>
  <Paragraphs>45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Korisnik</cp:lastModifiedBy>
  <cp:revision>5</cp:revision>
  <cp:lastPrinted>2014-03-26T13:04:00Z</cp:lastPrinted>
  <dcterms:created xsi:type="dcterms:W3CDTF">2014-03-26T12:53:00Z</dcterms:created>
  <dcterms:modified xsi:type="dcterms:W3CDTF">2014-03-26T13:04:00Z</dcterms:modified>
</cp:coreProperties>
</file>